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4C" w:rsidRDefault="002D46B5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5pt;margin-top:-47.1pt;width:486.55pt;height:61.5pt;z-index:251658240">
            <v:imagedata r:id="rId4" o:title="" gain="1.25" grayscale="t" bilevel="t"/>
            <w10:wrap type="square"/>
          </v:shape>
          <o:OLEObject Type="Embed" ProgID="Visio.Drawing.11" ShapeID="_x0000_s1026" DrawAspect="Content" ObjectID="_1615374455" r:id="rId5"/>
        </w:pict>
      </w: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56B87" w:rsidRDefault="00956B87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84C5B" w:rsidRP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4C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6D344C" w:rsidRP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4C">
        <w:rPr>
          <w:rFonts w:ascii="Times New Roman" w:hAnsi="Times New Roman" w:cs="Times New Roman"/>
          <w:b/>
          <w:sz w:val="24"/>
          <w:szCs w:val="24"/>
        </w:rPr>
        <w:t>по чл.100</w:t>
      </w:r>
      <w:r w:rsidR="005A753F">
        <w:rPr>
          <w:rFonts w:ascii="Times New Roman" w:hAnsi="Times New Roman" w:cs="Times New Roman"/>
          <w:b/>
          <w:sz w:val="24"/>
          <w:szCs w:val="24"/>
        </w:rPr>
        <w:t>н</w:t>
      </w:r>
      <w:r w:rsidRPr="006D344C">
        <w:rPr>
          <w:rFonts w:ascii="Times New Roman" w:hAnsi="Times New Roman" w:cs="Times New Roman"/>
          <w:b/>
          <w:sz w:val="24"/>
          <w:szCs w:val="24"/>
        </w:rPr>
        <w:t>, ал.4, т.</w:t>
      </w:r>
      <w:r w:rsidR="005A753F">
        <w:rPr>
          <w:rFonts w:ascii="Times New Roman" w:hAnsi="Times New Roman" w:cs="Times New Roman"/>
          <w:b/>
          <w:sz w:val="24"/>
          <w:szCs w:val="24"/>
        </w:rPr>
        <w:t>4</w:t>
      </w:r>
      <w:r w:rsidR="004209EA">
        <w:rPr>
          <w:rFonts w:ascii="Times New Roman" w:hAnsi="Times New Roman" w:cs="Times New Roman"/>
          <w:b/>
          <w:sz w:val="24"/>
          <w:szCs w:val="24"/>
        </w:rPr>
        <w:t>, б.“б“</w:t>
      </w:r>
      <w:r w:rsidRPr="006D344C">
        <w:rPr>
          <w:rFonts w:ascii="Times New Roman" w:hAnsi="Times New Roman" w:cs="Times New Roman"/>
          <w:b/>
          <w:sz w:val="24"/>
          <w:szCs w:val="24"/>
        </w:rPr>
        <w:t xml:space="preserve"> от ЗППЦК</w:t>
      </w: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Долуподписаният,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Емил Илиев Писарев, в качеството си на Изпълнителен директор на </w:t>
      </w:r>
      <w:r w:rsidR="007E083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ВЕЦ Козлодуй</w:t>
      </w:r>
      <w:r w:rsidR="007E083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ЕАД, ЕИК 1065880180, с настоящата удостоверявам, че доколкото ми е известно: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A753F" w:rsidRDefault="005A753F" w:rsidP="005A753F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A753F" w:rsidRDefault="005A753F" w:rsidP="005A753F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докладът за дейността за 201</w:t>
      </w:r>
      <w:r w:rsidR="007E08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година съдържа достоверен преглед на развитието и резултатите от дейността на </w:t>
      </w:r>
      <w:r w:rsidR="007E083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ВЕЦ Козлодуй</w:t>
      </w:r>
      <w:r w:rsidR="007E083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ЕАД, неговото състояние, описани са основните рискове и несигурности, пред които Дружеството е изправено.</w:t>
      </w:r>
    </w:p>
    <w:p w:rsidR="005A753F" w:rsidRDefault="005A753F" w:rsidP="005A753F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4209EA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  <w:r w:rsidR="00797265">
        <w:rPr>
          <w:rFonts w:ascii="Times New Roman" w:hAnsi="Times New Roman" w:cs="Times New Roman"/>
          <w:sz w:val="24"/>
          <w:szCs w:val="24"/>
        </w:rPr>
        <w:t>.03.</w:t>
      </w:r>
      <w:r w:rsidR="00BE6297">
        <w:rPr>
          <w:rFonts w:ascii="Times New Roman" w:hAnsi="Times New Roman" w:cs="Times New Roman"/>
          <w:sz w:val="24"/>
          <w:szCs w:val="24"/>
        </w:rPr>
        <w:t>201</w:t>
      </w:r>
      <w:r w:rsidR="007E083B">
        <w:rPr>
          <w:rFonts w:ascii="Times New Roman" w:hAnsi="Times New Roman" w:cs="Times New Roman"/>
          <w:sz w:val="24"/>
          <w:szCs w:val="24"/>
        </w:rPr>
        <w:t xml:space="preserve">9 </w:t>
      </w:r>
      <w:r w:rsidR="00BE6297">
        <w:rPr>
          <w:rFonts w:ascii="Times New Roman" w:hAnsi="Times New Roman" w:cs="Times New Roman"/>
          <w:sz w:val="24"/>
          <w:szCs w:val="24"/>
        </w:rPr>
        <w:t>г.</w:t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 w:rsidRPr="006D344C">
        <w:rPr>
          <w:rFonts w:ascii="Times New Roman" w:hAnsi="Times New Roman" w:cs="Times New Roman"/>
          <w:b/>
          <w:sz w:val="24"/>
          <w:szCs w:val="24"/>
        </w:rPr>
        <w:t>Декларатор:</w:t>
      </w:r>
      <w:r w:rsidR="006D344C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</w:p>
    <w:p w:rsidR="006D344C" w:rsidRPr="006D344C" w:rsidRDefault="00BE6297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гр.Козлодуй</w:t>
      </w:r>
      <w:r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 w:rsidRPr="006D344C">
        <w:rPr>
          <w:rFonts w:ascii="Times New Roman" w:hAnsi="Times New Roman" w:cs="Times New Roman"/>
          <w:i/>
          <w:sz w:val="20"/>
          <w:szCs w:val="20"/>
        </w:rPr>
        <w:t>/Изпълнителен директор - Емил Писарев/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P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D344C" w:rsidRPr="006D344C" w:rsidSect="00F8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031F7"/>
    <w:rsid w:val="00191CD6"/>
    <w:rsid w:val="00192170"/>
    <w:rsid w:val="001C192B"/>
    <w:rsid w:val="002D46B5"/>
    <w:rsid w:val="003734FC"/>
    <w:rsid w:val="004209EA"/>
    <w:rsid w:val="00482064"/>
    <w:rsid w:val="004973A2"/>
    <w:rsid w:val="005628A2"/>
    <w:rsid w:val="005A753F"/>
    <w:rsid w:val="00616E64"/>
    <w:rsid w:val="0069404D"/>
    <w:rsid w:val="006C5048"/>
    <w:rsid w:val="006D344C"/>
    <w:rsid w:val="007031F7"/>
    <w:rsid w:val="00737E3B"/>
    <w:rsid w:val="00797265"/>
    <w:rsid w:val="007C1DA3"/>
    <w:rsid w:val="007D6D83"/>
    <w:rsid w:val="007E083B"/>
    <w:rsid w:val="00956B87"/>
    <w:rsid w:val="00AD4E3B"/>
    <w:rsid w:val="00BE6297"/>
    <w:rsid w:val="00CF0EDF"/>
    <w:rsid w:val="00DC48AF"/>
    <w:rsid w:val="00DD5958"/>
    <w:rsid w:val="00E56D09"/>
    <w:rsid w:val="00EA1773"/>
    <w:rsid w:val="00F84C5B"/>
    <w:rsid w:val="00FB108B"/>
    <w:rsid w:val="00FF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t.penkieva</dc:creator>
  <cp:lastModifiedBy>mariya</cp:lastModifiedBy>
  <cp:revision>2</cp:revision>
  <cp:lastPrinted>2019-03-22T08:53:00Z</cp:lastPrinted>
  <dcterms:created xsi:type="dcterms:W3CDTF">2019-03-29T12:21:00Z</dcterms:created>
  <dcterms:modified xsi:type="dcterms:W3CDTF">2019-03-29T12:21:00Z</dcterms:modified>
</cp:coreProperties>
</file>