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C7" w:rsidRPr="00F846DE" w:rsidRDefault="00BE0FC7" w:rsidP="001307DA">
      <w:pPr>
        <w:jc w:val="center"/>
        <w:rPr>
          <w:rFonts w:ascii="Times New Roman" w:hAnsi="Times New Roman"/>
          <w:b/>
          <w:sz w:val="28"/>
          <w:szCs w:val="28"/>
          <w:u w:val="single"/>
        </w:rPr>
      </w:pPr>
      <w:r w:rsidRPr="001307DA">
        <w:rPr>
          <w:rFonts w:ascii="Times New Roman" w:hAnsi="Times New Roman"/>
          <w:b/>
          <w:sz w:val="28"/>
          <w:szCs w:val="28"/>
          <w:u w:val="single"/>
        </w:rPr>
        <w:t>„ТОПЛОФИКАЦИЯ</w:t>
      </w:r>
      <w:r>
        <w:rPr>
          <w:rFonts w:ascii="Times New Roman" w:hAnsi="Times New Roman"/>
          <w:b/>
          <w:sz w:val="28"/>
          <w:szCs w:val="28"/>
          <w:u w:val="single"/>
          <w:lang w:val="en-US"/>
        </w:rPr>
        <w:t xml:space="preserve"> </w:t>
      </w:r>
      <w:r>
        <w:rPr>
          <w:rFonts w:ascii="Times New Roman" w:hAnsi="Times New Roman"/>
          <w:b/>
          <w:sz w:val="28"/>
          <w:szCs w:val="28"/>
          <w:u w:val="single"/>
        </w:rPr>
        <w:t>ГАБРОВО“ ЕАД</w:t>
      </w:r>
    </w:p>
    <w:p w:rsidR="00BE0FC7" w:rsidRDefault="00BE0FC7" w:rsidP="001307DA">
      <w:pPr>
        <w:jc w:val="center"/>
        <w:rPr>
          <w:rFonts w:ascii="Times New Roman" w:hAnsi="Times New Roman"/>
          <w:b/>
          <w:sz w:val="24"/>
          <w:szCs w:val="24"/>
        </w:rPr>
      </w:pPr>
      <w:r w:rsidRPr="00FF7295">
        <w:rPr>
          <w:rFonts w:ascii="Times New Roman" w:hAnsi="Times New Roman"/>
          <w:b/>
          <w:sz w:val="24"/>
          <w:szCs w:val="24"/>
        </w:rPr>
        <w:t>Факти и обстоятелства</w:t>
      </w:r>
      <w:r>
        <w:rPr>
          <w:rFonts w:ascii="Times New Roman" w:hAnsi="Times New Roman"/>
          <w:b/>
          <w:sz w:val="24"/>
          <w:szCs w:val="24"/>
        </w:rPr>
        <w:t xml:space="preserve">, подлежащи на разкриване към уведомление за финансово състояние за </w:t>
      </w:r>
      <w:r>
        <w:rPr>
          <w:rFonts w:ascii="Times New Roman" w:hAnsi="Times New Roman"/>
          <w:b/>
          <w:sz w:val="24"/>
          <w:szCs w:val="24"/>
          <w:lang w:val="en-US"/>
        </w:rPr>
        <w:t xml:space="preserve">първо </w:t>
      </w:r>
      <w:r>
        <w:rPr>
          <w:rFonts w:ascii="Times New Roman" w:hAnsi="Times New Roman"/>
          <w:b/>
          <w:sz w:val="24"/>
          <w:szCs w:val="24"/>
        </w:rPr>
        <w:t xml:space="preserve"> тримесечие на 2017 г. на основание чл.33</w:t>
      </w:r>
      <w:r w:rsidRPr="00904492">
        <w:rPr>
          <w:rFonts w:ascii="Times New Roman" w:hAnsi="Times New Roman"/>
          <w:b/>
          <w:sz w:val="24"/>
          <w:szCs w:val="24"/>
        </w:rPr>
        <w:t>а</w:t>
      </w:r>
      <w:r w:rsidRPr="00904492">
        <w:rPr>
          <w:rFonts w:ascii="Times New Roman" w:hAnsi="Times New Roman"/>
          <w:b/>
          <w:color w:val="FF0000"/>
          <w:sz w:val="24"/>
          <w:szCs w:val="24"/>
        </w:rPr>
        <w:t>1</w:t>
      </w:r>
      <w:r>
        <w:rPr>
          <w:rFonts w:ascii="Times New Roman" w:hAnsi="Times New Roman"/>
          <w:b/>
          <w:sz w:val="24"/>
          <w:szCs w:val="24"/>
        </w:rPr>
        <w:t>, т.3 от Наредба №2 от 17.09.2003г. на КФН</w:t>
      </w:r>
    </w:p>
    <w:p w:rsidR="00BE0FC7" w:rsidRDefault="00BE0FC7" w:rsidP="00FF7295">
      <w:pPr>
        <w:rPr>
          <w:rFonts w:ascii="Times New Roman" w:hAnsi="Times New Roman"/>
          <w:b/>
          <w:sz w:val="24"/>
          <w:szCs w:val="24"/>
        </w:rPr>
      </w:pPr>
    </w:p>
    <w:p w:rsidR="00BE0FC7" w:rsidRDefault="00BE0FC7" w:rsidP="00FF7295">
      <w:pPr>
        <w:rPr>
          <w:rFonts w:ascii="Times New Roman" w:hAnsi="Times New Roman"/>
          <w:sz w:val="24"/>
          <w:szCs w:val="24"/>
        </w:rPr>
      </w:pPr>
      <w:r>
        <w:rPr>
          <w:rFonts w:ascii="Times New Roman" w:hAnsi="Times New Roman"/>
          <w:i/>
          <w:sz w:val="24"/>
          <w:szCs w:val="24"/>
        </w:rPr>
        <w:t>1.Промяна на лицата, упражняващи контрол върху дружеството.</w:t>
      </w:r>
      <w:bookmarkStart w:id="0" w:name="_GoBack"/>
      <w:bookmarkEnd w:id="0"/>
    </w:p>
    <w:p w:rsidR="00BE0FC7" w:rsidRDefault="00BE0FC7" w:rsidP="00FF7295">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Няма промяна</w:t>
      </w:r>
    </w:p>
    <w:p w:rsidR="00BE0FC7" w:rsidRPr="00FF7295" w:rsidRDefault="00BE0FC7" w:rsidP="00FF7295">
      <w:pPr>
        <w:jc w:val="both"/>
        <w:rPr>
          <w:rFonts w:ascii="Times New Roman" w:hAnsi="Times New Roman"/>
          <w:i/>
          <w:sz w:val="24"/>
          <w:szCs w:val="24"/>
        </w:rPr>
      </w:pPr>
      <w:r>
        <w:rPr>
          <w:rFonts w:ascii="Times New Roman" w:hAnsi="Times New Roman"/>
          <w:i/>
          <w:sz w:val="24"/>
          <w:szCs w:val="24"/>
        </w:rPr>
        <w:t>2.Откриване на производство по несъстоятелност за дружеството или  за негово дъщерно дружество и всички съществени етапи, свързани с производството.</w:t>
      </w:r>
    </w:p>
    <w:p w:rsidR="00BE0FC7" w:rsidRDefault="00BE0FC7" w:rsidP="00FF7295">
      <w:pPr>
        <w:rPr>
          <w:rFonts w:ascii="Times New Roman" w:hAnsi="Times New Roman"/>
          <w:b/>
          <w:sz w:val="24"/>
          <w:szCs w:val="24"/>
        </w:rPr>
      </w:pPr>
      <w:r>
        <w:rPr>
          <w:rFonts w:ascii="Times New Roman" w:hAnsi="Times New Roman"/>
          <w:i/>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BE0FC7" w:rsidRDefault="00BE0FC7" w:rsidP="00FF7295">
      <w:pPr>
        <w:rPr>
          <w:rFonts w:ascii="Times New Roman" w:hAnsi="Times New Roman"/>
          <w:i/>
          <w:sz w:val="24"/>
          <w:szCs w:val="24"/>
        </w:rPr>
      </w:pPr>
      <w:r w:rsidRPr="00FF7295">
        <w:rPr>
          <w:rFonts w:ascii="Times New Roman" w:hAnsi="Times New Roman"/>
          <w:i/>
          <w:sz w:val="24"/>
          <w:szCs w:val="24"/>
        </w:rPr>
        <w:t>3.</w:t>
      </w:r>
      <w:r>
        <w:rPr>
          <w:rFonts w:ascii="Times New Roman" w:hAnsi="Times New Roman"/>
          <w:i/>
          <w:sz w:val="24"/>
          <w:szCs w:val="24"/>
        </w:rPr>
        <w:t>Сключване или изпълнение на съществени сделки.</w:t>
      </w:r>
    </w:p>
    <w:p w:rsidR="00BE0FC7" w:rsidRDefault="00BE0FC7" w:rsidP="00D7395E">
      <w:pPr>
        <w:rPr>
          <w:rFonts w:ascii="Times New Roman" w:hAnsi="Times New Roman"/>
          <w:b/>
          <w:sz w:val="24"/>
          <w:szCs w:val="24"/>
        </w:rPr>
      </w:pPr>
      <w:r>
        <w:rPr>
          <w:rFonts w:ascii="Times New Roman" w:hAnsi="Times New Roman"/>
          <w:i/>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BE0FC7" w:rsidRPr="00D7395E" w:rsidRDefault="00BE0FC7" w:rsidP="00D7395E">
      <w:pPr>
        <w:jc w:val="both"/>
        <w:rPr>
          <w:rFonts w:ascii="Times New Roman" w:hAnsi="Times New Roman"/>
          <w:i/>
          <w:sz w:val="24"/>
          <w:szCs w:val="24"/>
        </w:rPr>
      </w:pPr>
      <w:r w:rsidRPr="00D7395E">
        <w:rPr>
          <w:rFonts w:ascii="Times New Roman" w:hAnsi="Times New Roman"/>
          <w:i/>
          <w:sz w:val="24"/>
          <w:szCs w:val="24"/>
        </w:rPr>
        <w:t>4.Решение за сключване, прекратяване и разваляне на договор за съвместно предприятие.</w:t>
      </w:r>
    </w:p>
    <w:p w:rsidR="00BE0FC7" w:rsidRDefault="00BE0FC7" w:rsidP="00D7395E">
      <w:pPr>
        <w:rPr>
          <w:rFonts w:ascii="Times New Roman" w:hAnsi="Times New Roman"/>
          <w:b/>
          <w:sz w:val="24"/>
          <w:szCs w:val="24"/>
        </w:rPr>
      </w:pPr>
      <w:r>
        <w:rPr>
          <w:rFonts w:ascii="Times New Roman" w:hAnsi="Times New Roman"/>
          <w:b/>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такова</w:t>
      </w:r>
    </w:p>
    <w:p w:rsidR="00BE0FC7" w:rsidRDefault="00BE0FC7" w:rsidP="00FF7295">
      <w:pPr>
        <w:rPr>
          <w:rFonts w:ascii="Times New Roman" w:hAnsi="Times New Roman"/>
          <w:sz w:val="24"/>
          <w:szCs w:val="24"/>
        </w:rPr>
      </w:pPr>
      <w:r>
        <w:rPr>
          <w:rFonts w:ascii="Times New Roman" w:hAnsi="Times New Roman"/>
          <w:sz w:val="24"/>
          <w:szCs w:val="24"/>
        </w:rPr>
        <w:t>5.Промяна на одиторите на дружеството и причини за промяната</w:t>
      </w:r>
    </w:p>
    <w:p w:rsidR="00BE0FC7" w:rsidRDefault="00BE0FC7" w:rsidP="009A659A">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промяна</w:t>
      </w:r>
    </w:p>
    <w:p w:rsidR="00BE0FC7" w:rsidRPr="009A659A" w:rsidRDefault="00BE0FC7" w:rsidP="00B121AF">
      <w:pPr>
        <w:jc w:val="both"/>
        <w:rPr>
          <w:rFonts w:ascii="Times New Roman" w:hAnsi="Times New Roman"/>
          <w:i/>
          <w:sz w:val="24"/>
          <w:szCs w:val="24"/>
        </w:rPr>
      </w:pPr>
      <w:r>
        <w:rPr>
          <w:rFonts w:ascii="Times New Roman" w:hAnsi="Times New Roman"/>
          <w:i/>
          <w:sz w:val="24"/>
          <w:szCs w:val="24"/>
        </w:rPr>
        <w:t xml:space="preserve">6.Образуване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 </w:t>
      </w:r>
    </w:p>
    <w:p w:rsidR="00BE0FC7" w:rsidRDefault="00BE0FC7" w:rsidP="00B121AF">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BE0FC7" w:rsidRPr="00B121AF" w:rsidRDefault="00BE0FC7" w:rsidP="00FF7295">
      <w:pPr>
        <w:rPr>
          <w:rFonts w:ascii="Times New Roman" w:hAnsi="Times New Roman"/>
          <w:sz w:val="24"/>
          <w:szCs w:val="24"/>
        </w:rPr>
      </w:pPr>
      <w:r w:rsidRPr="00B121AF">
        <w:rPr>
          <w:rFonts w:ascii="Times New Roman" w:hAnsi="Times New Roman"/>
          <w:i/>
          <w:sz w:val="24"/>
          <w:szCs w:val="24"/>
        </w:rPr>
        <w:t xml:space="preserve">7. </w:t>
      </w:r>
      <w:r>
        <w:rPr>
          <w:rFonts w:ascii="Times New Roman" w:hAnsi="Times New Roman"/>
          <w:i/>
          <w:sz w:val="24"/>
          <w:szCs w:val="24"/>
        </w:rPr>
        <w:t>Покупка, продажба или учреден залог на дялови участия в търговски дружества от емитента или негово дъщерно дружество.</w:t>
      </w:r>
      <w:r w:rsidRPr="00B121AF">
        <w:rPr>
          <w:rFonts w:ascii="Times New Roman" w:hAnsi="Times New Roman"/>
          <w:sz w:val="24"/>
          <w:szCs w:val="24"/>
        </w:rPr>
        <w:t xml:space="preserve">   </w:t>
      </w:r>
    </w:p>
    <w:p w:rsidR="00BE0FC7" w:rsidRDefault="00BE0FC7" w:rsidP="00FF7295">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BE0FC7" w:rsidRDefault="00BE0FC7" w:rsidP="00FF7295">
      <w:pPr>
        <w:rPr>
          <w:rFonts w:ascii="Times New Roman" w:hAnsi="Times New Roman"/>
          <w:i/>
          <w:sz w:val="24"/>
          <w:szCs w:val="24"/>
        </w:rPr>
      </w:pPr>
      <w:r w:rsidRPr="00B121AF">
        <w:rPr>
          <w:rFonts w:ascii="Times New Roman" w:hAnsi="Times New Roman"/>
          <w:i/>
          <w:sz w:val="24"/>
          <w:szCs w:val="24"/>
        </w:rPr>
        <w:t>8.</w:t>
      </w:r>
      <w:r>
        <w:rPr>
          <w:rFonts w:ascii="Times New Roman" w:hAnsi="Times New Roman"/>
          <w:i/>
          <w:sz w:val="24"/>
          <w:szCs w:val="24"/>
        </w:rPr>
        <w:t>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предлаганите ценни книжа.</w:t>
      </w:r>
    </w:p>
    <w:p w:rsidR="00BE0FC7" w:rsidRDefault="00BE0FC7" w:rsidP="00B121AF">
      <w:pPr>
        <w:rPr>
          <w:rFonts w:ascii="Times New Roman" w:hAnsi="Times New Roman"/>
          <w:b/>
          <w:sz w:val="24"/>
          <w:szCs w:val="24"/>
        </w:rPr>
      </w:pPr>
      <w:r>
        <w:rPr>
          <w:rFonts w:ascii="Times New Roman" w:hAnsi="Times New Roman"/>
          <w:sz w:val="24"/>
          <w:szCs w:val="24"/>
        </w:rPr>
        <w:t xml:space="preserve">        </w:t>
      </w:r>
      <w:r w:rsidRPr="00FF7295">
        <w:rPr>
          <w:rFonts w:ascii="Times New Roman" w:hAnsi="Times New Roman"/>
          <w:b/>
          <w:sz w:val="24"/>
          <w:szCs w:val="24"/>
        </w:rPr>
        <w:t xml:space="preserve">Няма </w:t>
      </w:r>
      <w:r>
        <w:rPr>
          <w:rFonts w:ascii="Times New Roman" w:hAnsi="Times New Roman"/>
          <w:b/>
          <w:sz w:val="24"/>
          <w:szCs w:val="24"/>
        </w:rPr>
        <w:t>такива</w:t>
      </w:r>
    </w:p>
    <w:p w:rsidR="00BE0FC7" w:rsidRDefault="00BE0FC7" w:rsidP="00FF7295">
      <w:pPr>
        <w:rPr>
          <w:rFonts w:ascii="Times New Roman" w:hAnsi="Times New Roman"/>
          <w:i/>
          <w:sz w:val="24"/>
          <w:szCs w:val="24"/>
        </w:rPr>
      </w:pPr>
    </w:p>
    <w:p w:rsidR="00BE0FC7" w:rsidRDefault="00BE0FC7" w:rsidP="00FF7295">
      <w:pPr>
        <w:rPr>
          <w:rFonts w:ascii="Times New Roman" w:hAnsi="Times New Roman"/>
          <w:i/>
          <w:sz w:val="24"/>
          <w:szCs w:val="24"/>
        </w:rPr>
      </w:pPr>
    </w:p>
    <w:p w:rsidR="00BE0FC7" w:rsidRDefault="00BE0FC7" w:rsidP="00FF7295">
      <w:pPr>
        <w:rPr>
          <w:rFonts w:ascii="Times New Roman" w:hAnsi="Times New Roman"/>
          <w:i/>
          <w:sz w:val="24"/>
          <w:szCs w:val="24"/>
        </w:rPr>
      </w:pPr>
      <w:r>
        <w:rPr>
          <w:rFonts w:ascii="Times New Roman" w:hAnsi="Times New Roman"/>
          <w:i/>
          <w:sz w:val="24"/>
          <w:szCs w:val="24"/>
        </w:rPr>
        <w:t>гр. Габрово                                                                  …………………………….</w:t>
      </w:r>
    </w:p>
    <w:p w:rsidR="00BE0FC7" w:rsidRDefault="00BE0FC7" w:rsidP="00FF7295">
      <w:pPr>
        <w:rPr>
          <w:rFonts w:ascii="Times New Roman" w:hAnsi="Times New Roman"/>
          <w:b/>
          <w:sz w:val="24"/>
          <w:szCs w:val="24"/>
        </w:rPr>
      </w:pPr>
      <w:r>
        <w:rPr>
          <w:rFonts w:ascii="Times New Roman" w:hAnsi="Times New Roman"/>
          <w:i/>
          <w:sz w:val="24"/>
          <w:szCs w:val="24"/>
        </w:rPr>
        <w:t>24.</w:t>
      </w:r>
      <w:r>
        <w:rPr>
          <w:rFonts w:ascii="Times New Roman" w:hAnsi="Times New Roman"/>
          <w:i/>
          <w:sz w:val="24"/>
          <w:szCs w:val="24"/>
          <w:lang w:val="en-US"/>
        </w:rPr>
        <w:t>04</w:t>
      </w:r>
      <w:r>
        <w:rPr>
          <w:rFonts w:ascii="Times New Roman" w:hAnsi="Times New Roman"/>
          <w:i/>
          <w:sz w:val="24"/>
          <w:szCs w:val="24"/>
        </w:rPr>
        <w:t>.201</w:t>
      </w:r>
      <w:r>
        <w:rPr>
          <w:rFonts w:ascii="Times New Roman" w:hAnsi="Times New Roman"/>
          <w:i/>
          <w:sz w:val="24"/>
          <w:szCs w:val="24"/>
          <w:lang w:val="en-US"/>
        </w:rPr>
        <w:t>7</w:t>
      </w:r>
      <w:r>
        <w:rPr>
          <w:rFonts w:ascii="Times New Roman" w:hAnsi="Times New Roman"/>
          <w:i/>
          <w:sz w:val="24"/>
          <w:szCs w:val="24"/>
        </w:rPr>
        <w:t xml:space="preserve">г.                                                                        </w:t>
      </w:r>
      <w:r>
        <w:rPr>
          <w:rFonts w:ascii="Times New Roman" w:hAnsi="Times New Roman"/>
          <w:b/>
          <w:sz w:val="24"/>
          <w:szCs w:val="24"/>
        </w:rPr>
        <w:t>КАЛИН АНГЕЛОВ</w:t>
      </w:r>
    </w:p>
    <w:p w:rsidR="00BE0FC7" w:rsidRPr="003502A1" w:rsidRDefault="00BE0FC7" w:rsidP="00FF7295">
      <w:pPr>
        <w:rPr>
          <w:rFonts w:ascii="Times New Roman" w:hAnsi="Times New Roman"/>
          <w:b/>
          <w:sz w:val="24"/>
          <w:szCs w:val="24"/>
        </w:rPr>
      </w:pPr>
      <w:r>
        <w:rPr>
          <w:rFonts w:ascii="Times New Roman" w:hAnsi="Times New Roman"/>
          <w:b/>
          <w:sz w:val="24"/>
          <w:szCs w:val="24"/>
        </w:rPr>
        <w:t xml:space="preserve">                                                                                             ИЗПЪЛНИТЕЛЕН ДИРЕКТОР</w:t>
      </w:r>
    </w:p>
    <w:sectPr w:rsidR="00BE0FC7" w:rsidRPr="003502A1" w:rsidSect="008A6A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2EF"/>
    <w:rsid w:val="00025748"/>
    <w:rsid w:val="001307DA"/>
    <w:rsid w:val="00132976"/>
    <w:rsid w:val="001415CC"/>
    <w:rsid w:val="002C7002"/>
    <w:rsid w:val="003502A1"/>
    <w:rsid w:val="003B3145"/>
    <w:rsid w:val="00401EF7"/>
    <w:rsid w:val="00486CE6"/>
    <w:rsid w:val="006707C7"/>
    <w:rsid w:val="007320C5"/>
    <w:rsid w:val="007B2583"/>
    <w:rsid w:val="007C42A5"/>
    <w:rsid w:val="008222EF"/>
    <w:rsid w:val="008A6A37"/>
    <w:rsid w:val="008F35F3"/>
    <w:rsid w:val="00904492"/>
    <w:rsid w:val="00933C0A"/>
    <w:rsid w:val="00944887"/>
    <w:rsid w:val="009A659A"/>
    <w:rsid w:val="009B1105"/>
    <w:rsid w:val="009D01D1"/>
    <w:rsid w:val="00B121AF"/>
    <w:rsid w:val="00B618B5"/>
    <w:rsid w:val="00BE0FC7"/>
    <w:rsid w:val="00C4497E"/>
    <w:rsid w:val="00C6639E"/>
    <w:rsid w:val="00D7395E"/>
    <w:rsid w:val="00D94094"/>
    <w:rsid w:val="00F740BF"/>
    <w:rsid w:val="00F846DE"/>
    <w:rsid w:val="00FF7295"/>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3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244</Words>
  <Characters>1397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 ВТ“ АД  ВЕЛИКО ТЪРНОВО </dc:title>
  <dc:subject/>
  <dc:creator>VESELA</dc:creator>
  <cp:keywords/>
  <dc:description/>
  <cp:lastModifiedBy>JUPUNOV</cp:lastModifiedBy>
  <cp:revision>6</cp:revision>
  <dcterms:created xsi:type="dcterms:W3CDTF">2016-10-20T11:48:00Z</dcterms:created>
  <dcterms:modified xsi:type="dcterms:W3CDTF">2017-04-24T12:08:00Z</dcterms:modified>
</cp:coreProperties>
</file>