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1A9" w:rsidRPr="005171A9" w:rsidRDefault="005171A9" w:rsidP="005171A9">
      <w:pPr>
        <w:jc w:val="center"/>
        <w:rPr>
          <w:sz w:val="32"/>
          <w:szCs w:val="32"/>
        </w:rPr>
      </w:pPr>
      <w:r w:rsidRPr="005171A9">
        <w:rPr>
          <w:sz w:val="32"/>
          <w:szCs w:val="32"/>
        </w:rPr>
        <w:t xml:space="preserve">Приложение 9 </w:t>
      </w:r>
    </w:p>
    <w:p w:rsidR="005171A9" w:rsidRDefault="005171A9" w:rsidP="005171A9">
      <w:pPr>
        <w:pStyle w:val="NoSpacing"/>
        <w:jc w:val="center"/>
      </w:pPr>
      <w:r>
        <w:t>Примерен списък на факти и обстоятелства, подлежащи на разкриване</w:t>
      </w:r>
    </w:p>
    <w:p w:rsidR="005171A9" w:rsidRDefault="005171A9" w:rsidP="005171A9">
      <w:pPr>
        <w:pStyle w:val="NoSpacing"/>
        <w:jc w:val="center"/>
      </w:pPr>
      <w:r>
        <w:t xml:space="preserve">(Загл. изм. - ДВ, бр. 101 от 2006 г., бр. 63 от 2016 г.) </w:t>
      </w:r>
      <w:r w:rsidR="00904718">
        <w:t>от Наредба 2 към отчета за  първо</w:t>
      </w:r>
      <w:r w:rsidRPr="005171A9">
        <w:t xml:space="preserve"> тримесечие</w:t>
      </w:r>
      <w:r w:rsidR="004B4EA0">
        <w:t xml:space="preserve"> ( 01.</w:t>
      </w:r>
      <w:r w:rsidR="00904718">
        <w:t>01.2017</w:t>
      </w:r>
      <w:r w:rsidR="004B4EA0">
        <w:t>г.-3</w:t>
      </w:r>
      <w:r w:rsidR="004B4EA0">
        <w:rPr>
          <w:lang w:val="en-US"/>
        </w:rPr>
        <w:t>1</w:t>
      </w:r>
      <w:r w:rsidR="004B4EA0">
        <w:t>.</w:t>
      </w:r>
      <w:r w:rsidR="00E020A2">
        <w:rPr>
          <w:lang w:val="en-US"/>
        </w:rPr>
        <w:t>03</w:t>
      </w:r>
      <w:bookmarkStart w:id="0" w:name="_GoBack"/>
      <w:bookmarkEnd w:id="0"/>
      <w:r w:rsidR="00904718">
        <w:t>.2017</w:t>
      </w:r>
      <w:r w:rsidR="000F01B0">
        <w:t>г.)</w:t>
      </w:r>
      <w:r w:rsidRPr="005171A9">
        <w:t xml:space="preserve"> на </w:t>
      </w:r>
      <w:r>
        <w:t xml:space="preserve"> </w:t>
      </w:r>
      <w:r w:rsidR="00962122">
        <w:rPr>
          <w:b/>
        </w:rPr>
        <w:t>Солар Ел Систем  ЕА</w:t>
      </w:r>
      <w:r w:rsidRPr="005171A9">
        <w:rPr>
          <w:b/>
        </w:rPr>
        <w:t>Д</w:t>
      </w:r>
    </w:p>
    <w:p w:rsidR="005171A9" w:rsidRPr="005171A9" w:rsidRDefault="005171A9" w:rsidP="005171A9"/>
    <w:p w:rsidR="005171A9" w:rsidRDefault="005171A9" w:rsidP="005171A9"/>
    <w:p w:rsidR="005171A9" w:rsidRDefault="005171A9" w:rsidP="00E06488">
      <w:pPr>
        <w:jc w:val="both"/>
      </w:pPr>
      <w:r>
        <w:t>1. (Изм. - ДВ, бр. 63 от 2016 г.) За емитенти и лица по § 1д от допълнителните разпоредби на ЗППЦК</w:t>
      </w:r>
    </w:p>
    <w:p w:rsidR="005171A9" w:rsidRPr="00E06488" w:rsidRDefault="005171A9" w:rsidP="00E06488">
      <w:pPr>
        <w:jc w:val="both"/>
        <w:rPr>
          <w:b/>
          <w:i/>
        </w:rPr>
      </w:pPr>
      <w:r>
        <w:t>1.1. Промяна на лицата, упражняв</w:t>
      </w:r>
      <w:r w:rsidR="00E06488">
        <w:t xml:space="preserve">ащи контрол върху дружеството- </w:t>
      </w:r>
      <w:r w:rsidRPr="00E06488">
        <w:rPr>
          <w:b/>
          <w:i/>
        </w:rPr>
        <w:t>През отчетеното тримесечие не е извършвана промяна в лицата, които упражняват контрол по смисъла на §1, т.14 от ДР на ЗППЦК върху</w:t>
      </w:r>
      <w:r w:rsidR="00890952">
        <w:rPr>
          <w:b/>
          <w:i/>
        </w:rPr>
        <w:t xml:space="preserve"> </w:t>
      </w:r>
      <w:r w:rsidR="00962122">
        <w:rPr>
          <w:b/>
          <w:i/>
        </w:rPr>
        <w:t>Солар Ел Систем ЕА</w:t>
      </w:r>
      <w:r w:rsidR="00A6222F" w:rsidRPr="00A6222F">
        <w:rPr>
          <w:b/>
          <w:i/>
        </w:rPr>
        <w:t>Д</w:t>
      </w:r>
      <w:r w:rsidRPr="00E06488">
        <w:rPr>
          <w:b/>
          <w:i/>
        </w:rPr>
        <w:t>.</w:t>
      </w:r>
    </w:p>
    <w:p w:rsidR="00B134E9" w:rsidRDefault="005171A9" w:rsidP="00E06488">
      <w:pPr>
        <w:jc w:val="both"/>
        <w:rPr>
          <w:b/>
          <w:i/>
        </w:rPr>
      </w:pPr>
      <w:r w:rsidRPr="005171A9">
        <w:t>1.6. Откриване на производство по несъстоятелност за дружеството или за негово дъщерно дружество и всички съществени етапи, свързани с производството</w:t>
      </w:r>
      <w:r w:rsidR="00E06488">
        <w:t xml:space="preserve">- </w:t>
      </w:r>
      <w:r w:rsidR="00E06488" w:rsidRPr="00E06488">
        <w:rPr>
          <w:b/>
          <w:i/>
        </w:rPr>
        <w:t xml:space="preserve">През отчетеното тримесечие не е откривано производство по несъстоятелност за дружеството  </w:t>
      </w:r>
      <w:r w:rsidR="00962122">
        <w:rPr>
          <w:b/>
          <w:i/>
        </w:rPr>
        <w:t>Солар Ел Систем ЕА</w:t>
      </w:r>
      <w:r w:rsidR="00A6222F" w:rsidRPr="00A6222F">
        <w:rPr>
          <w:b/>
          <w:i/>
        </w:rPr>
        <w:t xml:space="preserve">Д </w:t>
      </w:r>
      <w:r w:rsidR="00E06488" w:rsidRPr="00E06488">
        <w:rPr>
          <w:b/>
          <w:i/>
        </w:rPr>
        <w:t>и негово дъщерно  дружество.</w:t>
      </w:r>
    </w:p>
    <w:p w:rsidR="00E06488" w:rsidRDefault="00E06488" w:rsidP="00E06488">
      <w:pPr>
        <w:jc w:val="both"/>
        <w:rPr>
          <w:b/>
          <w:i/>
        </w:rPr>
      </w:pPr>
      <w:r w:rsidRPr="00E06488">
        <w:t>1.7. (изм. - ДВ, бр. 63 от 2016 г.) Сключване или изпълнение на съществени сделки.</w:t>
      </w:r>
      <w:r>
        <w:t>-</w:t>
      </w:r>
      <w:r w:rsidRPr="00E06488">
        <w:t xml:space="preserve"> </w:t>
      </w:r>
      <w:r w:rsidR="00FD5B5F">
        <w:rPr>
          <w:b/>
          <w:i/>
        </w:rPr>
        <w:t xml:space="preserve">През отчетеното тримесечие </w:t>
      </w:r>
      <w:r w:rsidRPr="00E06488">
        <w:rPr>
          <w:b/>
          <w:i/>
        </w:rPr>
        <w:t xml:space="preserve"> дружеството не е сключвало или изпълнявало съществени сделки по смисъла на на §1, т.8 от ДР на ЗППЦК</w:t>
      </w:r>
      <w:r>
        <w:rPr>
          <w:b/>
          <w:i/>
        </w:rPr>
        <w:t>.</w:t>
      </w:r>
    </w:p>
    <w:p w:rsidR="00E06488" w:rsidRDefault="00E06488" w:rsidP="00E06488">
      <w:pPr>
        <w:jc w:val="both"/>
      </w:pPr>
      <w:r w:rsidRPr="00E06488">
        <w:rPr>
          <w:b/>
          <w:i/>
        </w:rPr>
        <w:t xml:space="preserve">1.8. </w:t>
      </w:r>
      <w:r w:rsidRPr="00E06488">
        <w:t>Решение за сключване, прекратяване и разваляне на договор за съвместно предприятие.</w:t>
      </w:r>
      <w:r>
        <w:t>-</w:t>
      </w:r>
      <w:r w:rsidRPr="00E06488">
        <w:t xml:space="preserve"> </w:t>
      </w:r>
      <w:r w:rsidRPr="00E06488">
        <w:rPr>
          <w:b/>
          <w:i/>
        </w:rPr>
        <w:t>През отчетеното тримесечие дружеството не е сключвало, прекратявало и разваляло договор за съвместно предприятие</w:t>
      </w:r>
      <w:r>
        <w:t>.</w:t>
      </w:r>
    </w:p>
    <w:p w:rsidR="001E21D1" w:rsidRDefault="00E06488" w:rsidP="00E06488">
      <w:pPr>
        <w:jc w:val="both"/>
        <w:rPr>
          <w:b/>
          <w:i/>
        </w:rPr>
      </w:pPr>
      <w:r w:rsidRPr="00E06488">
        <w:t>1.10. Промяна на одиторите на дружеството и причини за промяната.</w:t>
      </w:r>
      <w:r w:rsidRPr="00ED6D03">
        <w:rPr>
          <w:b/>
          <w:i/>
        </w:rPr>
        <w:t>-</w:t>
      </w:r>
      <w:r w:rsidR="001E21D1">
        <w:rPr>
          <w:b/>
          <w:i/>
        </w:rPr>
        <w:t xml:space="preserve"> Няма прието решение за промяна на одиторите на дружеството.</w:t>
      </w:r>
    </w:p>
    <w:p w:rsidR="006159BB" w:rsidRPr="001E21D1" w:rsidRDefault="001E21D1" w:rsidP="00E06488">
      <w:pPr>
        <w:jc w:val="both"/>
        <w:rPr>
          <w:b/>
          <w:i/>
        </w:rPr>
      </w:pPr>
      <w:r w:rsidRPr="00ED6D03">
        <w:t xml:space="preserve"> </w:t>
      </w:r>
      <w:r w:rsidR="00ED6D03" w:rsidRPr="00ED6D03">
        <w:t>1.30. (изм. - ДВ, бр. 82 от 2007 г.) Образуване или прекратяване на съдебно или арбитражно дело, отнасящо се до задължения или вземания на дружеството или негово дъщерно дружество, с цена на иска най-малко 10 на сто от собствения капитал на дружеството.</w:t>
      </w:r>
      <w:r w:rsidR="00ED6D03">
        <w:t>-</w:t>
      </w:r>
      <w:r w:rsidR="00ED6D03" w:rsidRPr="00ED6D03">
        <w:rPr>
          <w:b/>
          <w:i/>
        </w:rPr>
        <w:t xml:space="preserve"> </w:t>
      </w:r>
      <w:r w:rsidR="00ED6D03">
        <w:rPr>
          <w:b/>
          <w:i/>
        </w:rPr>
        <w:t>През отчетеното тримесечие няма образувани или прекратени съдебни или арбитражни дела</w:t>
      </w:r>
      <w:r w:rsidR="006159BB">
        <w:rPr>
          <w:b/>
          <w:i/>
        </w:rPr>
        <w:t>, отнасящи</w:t>
      </w:r>
      <w:r w:rsidR="006159BB" w:rsidRPr="006159BB">
        <w:rPr>
          <w:b/>
          <w:i/>
        </w:rPr>
        <w:t xml:space="preserve"> се до задължения или вземания на дружеството или негово дъщерно дружество, с цена на иска най-малко 10 на сто от собствения капитал на дружеството</w:t>
      </w:r>
      <w:r w:rsidR="006159BB">
        <w:rPr>
          <w:b/>
          <w:i/>
        </w:rPr>
        <w:t>.</w:t>
      </w:r>
    </w:p>
    <w:p w:rsidR="00ED6D03" w:rsidRDefault="006159BB" w:rsidP="006159BB">
      <w:pPr>
        <w:jc w:val="both"/>
        <w:rPr>
          <w:b/>
          <w:i/>
        </w:rPr>
      </w:pPr>
      <w:r w:rsidRPr="006159BB">
        <w:t>1.31. (нова - ДВ, бр. 82 от 2007 г.) Покупка, продажба или учреден залог на дялови участия в търговски дружества от емитента или негово дъщерно дружество.</w:t>
      </w:r>
      <w:r>
        <w:t>-</w:t>
      </w:r>
      <w:r w:rsidRPr="006159BB">
        <w:rPr>
          <w:b/>
          <w:i/>
        </w:rPr>
        <w:t xml:space="preserve"> През отчетеното тримесечие</w:t>
      </w:r>
      <w:r>
        <w:t xml:space="preserve"> </w:t>
      </w:r>
      <w:r>
        <w:rPr>
          <w:b/>
          <w:i/>
        </w:rPr>
        <w:t>н</w:t>
      </w:r>
      <w:r w:rsidRPr="006159BB">
        <w:rPr>
          <w:b/>
          <w:i/>
        </w:rPr>
        <w:t>е е извършвана покупка, продажба или учредяване на залог на дялови участия</w:t>
      </w:r>
      <w:r w:rsidR="00A50AD7">
        <w:rPr>
          <w:b/>
          <w:i/>
        </w:rPr>
        <w:t xml:space="preserve"> </w:t>
      </w:r>
      <w:r w:rsidR="00A50AD7">
        <w:rPr>
          <w:b/>
          <w:i/>
          <w:lang w:val="en-US"/>
        </w:rPr>
        <w:t>(</w:t>
      </w:r>
      <w:r w:rsidR="00A50AD7">
        <w:rPr>
          <w:b/>
          <w:i/>
        </w:rPr>
        <w:t>освен вече съществуващ залог на акции от дата  03 Април 2012г.</w:t>
      </w:r>
      <w:r w:rsidR="00904718">
        <w:rPr>
          <w:b/>
          <w:i/>
        </w:rPr>
        <w:t xml:space="preserve"> и подновяване с дата 25.03.2017г.</w:t>
      </w:r>
      <w:r w:rsidR="00A50AD7">
        <w:rPr>
          <w:b/>
          <w:i/>
        </w:rPr>
        <w:t>)</w:t>
      </w:r>
      <w:r w:rsidR="00CE5FB2">
        <w:rPr>
          <w:b/>
          <w:i/>
        </w:rPr>
        <w:t xml:space="preserve"> </w:t>
      </w:r>
      <w:r w:rsidRPr="006159BB">
        <w:rPr>
          <w:b/>
          <w:i/>
        </w:rPr>
        <w:t xml:space="preserve">в търговски дружества от </w:t>
      </w:r>
      <w:r>
        <w:rPr>
          <w:b/>
          <w:i/>
        </w:rPr>
        <w:t xml:space="preserve">дружеството </w:t>
      </w:r>
      <w:r w:rsidRPr="006159BB">
        <w:rPr>
          <w:b/>
          <w:i/>
        </w:rPr>
        <w:t>или негово дъщерно дружество</w:t>
      </w:r>
      <w:r>
        <w:rPr>
          <w:b/>
          <w:i/>
        </w:rPr>
        <w:t>.</w:t>
      </w:r>
    </w:p>
    <w:p w:rsidR="000F01B0" w:rsidRDefault="006159BB" w:rsidP="006159BB">
      <w:pPr>
        <w:jc w:val="both"/>
        <w:rPr>
          <w:b/>
          <w:i/>
        </w:rPr>
      </w:pPr>
      <w:r>
        <w:rPr>
          <w:lang w:val="en"/>
        </w:rPr>
        <w:t>1.34. (</w:t>
      </w:r>
      <w:proofErr w:type="spellStart"/>
      <w:r>
        <w:rPr>
          <w:lang w:val="en"/>
        </w:rPr>
        <w:t>предишна</w:t>
      </w:r>
      <w:proofErr w:type="spellEnd"/>
      <w:r>
        <w:rPr>
          <w:lang w:val="en"/>
        </w:rPr>
        <w:t xml:space="preserve"> т. 1.31. - ДВ, </w:t>
      </w:r>
      <w:proofErr w:type="spellStart"/>
      <w:r>
        <w:rPr>
          <w:lang w:val="en"/>
        </w:rPr>
        <w:t>бр</w:t>
      </w:r>
      <w:proofErr w:type="spellEnd"/>
      <w:r>
        <w:rPr>
          <w:lang w:val="en"/>
        </w:rPr>
        <w:t xml:space="preserve">. 82 </w:t>
      </w:r>
      <w:proofErr w:type="spellStart"/>
      <w:r>
        <w:rPr>
          <w:lang w:val="en"/>
        </w:rPr>
        <w:t>от</w:t>
      </w:r>
      <w:proofErr w:type="spellEnd"/>
      <w:r>
        <w:rPr>
          <w:lang w:val="en"/>
        </w:rPr>
        <w:t xml:space="preserve"> 2007 г., </w:t>
      </w:r>
      <w:proofErr w:type="spellStart"/>
      <w:r>
        <w:rPr>
          <w:lang w:val="en"/>
        </w:rPr>
        <w:t>доп</w:t>
      </w:r>
      <w:proofErr w:type="spellEnd"/>
      <w:r>
        <w:rPr>
          <w:lang w:val="en"/>
        </w:rPr>
        <w:t xml:space="preserve">. - ДВ, </w:t>
      </w:r>
      <w:proofErr w:type="spellStart"/>
      <w:r>
        <w:rPr>
          <w:lang w:val="en"/>
        </w:rPr>
        <w:t>бр</w:t>
      </w:r>
      <w:proofErr w:type="spellEnd"/>
      <w:r>
        <w:rPr>
          <w:lang w:val="en"/>
        </w:rPr>
        <w:t xml:space="preserve">. 63 </w:t>
      </w:r>
      <w:proofErr w:type="spellStart"/>
      <w:r>
        <w:rPr>
          <w:lang w:val="en"/>
        </w:rPr>
        <w:t>от</w:t>
      </w:r>
      <w:proofErr w:type="spellEnd"/>
      <w:r>
        <w:rPr>
          <w:lang w:val="en"/>
        </w:rPr>
        <w:t xml:space="preserve"> 2016 г.) </w:t>
      </w:r>
      <w:proofErr w:type="spellStart"/>
      <w:r>
        <w:rPr>
          <w:lang w:val="en"/>
        </w:rPr>
        <w:t>За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емитенти</w:t>
      </w:r>
      <w:proofErr w:type="spellEnd"/>
      <w:r>
        <w:rPr>
          <w:lang w:val="en"/>
        </w:rPr>
        <w:t xml:space="preserve"> - </w:t>
      </w:r>
      <w:proofErr w:type="spellStart"/>
      <w:r>
        <w:rPr>
          <w:lang w:val="en"/>
        </w:rPr>
        <w:t>други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обстоятелства</w:t>
      </w:r>
      <w:proofErr w:type="spellEnd"/>
      <w:r>
        <w:rPr>
          <w:lang w:val="en"/>
        </w:rPr>
        <w:t xml:space="preserve">, </w:t>
      </w:r>
      <w:proofErr w:type="spellStart"/>
      <w:r>
        <w:rPr>
          <w:lang w:val="en"/>
        </w:rPr>
        <w:t>които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дружеството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счита</w:t>
      </w:r>
      <w:proofErr w:type="spellEnd"/>
      <w:r>
        <w:rPr>
          <w:lang w:val="en"/>
        </w:rPr>
        <w:t xml:space="preserve">, </w:t>
      </w:r>
      <w:proofErr w:type="spellStart"/>
      <w:r>
        <w:rPr>
          <w:lang w:val="en"/>
        </w:rPr>
        <w:t>че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биха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могли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да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бъдат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от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значение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за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инвеститорите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lastRenderedPageBreak/>
        <w:t>при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вземането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на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решение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да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придобият</w:t>
      </w:r>
      <w:proofErr w:type="spellEnd"/>
      <w:r>
        <w:rPr>
          <w:lang w:val="en"/>
        </w:rPr>
        <w:t xml:space="preserve">, </w:t>
      </w:r>
      <w:proofErr w:type="spellStart"/>
      <w:r>
        <w:rPr>
          <w:lang w:val="en"/>
        </w:rPr>
        <w:t>да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продадат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или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да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продължат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да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притежават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публично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предлагани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ценни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книжа</w:t>
      </w:r>
      <w:proofErr w:type="spellEnd"/>
      <w:proofErr w:type="gramStart"/>
      <w:r>
        <w:rPr>
          <w:lang w:val="en"/>
        </w:rPr>
        <w:t>.</w:t>
      </w:r>
      <w:r>
        <w:t>-</w:t>
      </w:r>
      <w:proofErr w:type="gramEnd"/>
      <w:r>
        <w:t xml:space="preserve"> </w:t>
      </w:r>
      <w:r w:rsidRPr="006159BB">
        <w:rPr>
          <w:b/>
          <w:i/>
        </w:rPr>
        <w:t>няма</w:t>
      </w:r>
      <w:r>
        <w:rPr>
          <w:b/>
          <w:i/>
        </w:rPr>
        <w:t>.</w:t>
      </w:r>
    </w:p>
    <w:p w:rsidR="000F01B0" w:rsidRPr="000F01B0" w:rsidRDefault="000F01B0" w:rsidP="000F01B0"/>
    <w:p w:rsidR="000F01B0" w:rsidRDefault="000F01B0" w:rsidP="000F01B0"/>
    <w:p w:rsidR="0079129D" w:rsidRDefault="004B4EA0" w:rsidP="000F01B0">
      <w:r>
        <w:t xml:space="preserve">Дата: </w:t>
      </w:r>
      <w:r w:rsidR="00904718">
        <w:t>24</w:t>
      </w:r>
      <w:r>
        <w:t>.</w:t>
      </w:r>
      <w:r w:rsidR="00904718">
        <w:rPr>
          <w:lang w:val="en-US"/>
        </w:rPr>
        <w:t>0</w:t>
      </w:r>
      <w:r w:rsidR="00904718">
        <w:t>4</w:t>
      </w:r>
      <w:r>
        <w:t>.201</w:t>
      </w:r>
      <w:r>
        <w:rPr>
          <w:lang w:val="en-US"/>
        </w:rPr>
        <w:t>7</w:t>
      </w:r>
      <w:r w:rsidR="000F01B0">
        <w:t>г.</w:t>
      </w:r>
    </w:p>
    <w:p w:rsidR="006159BB" w:rsidRPr="0079129D" w:rsidRDefault="0079129D" w:rsidP="0079129D">
      <w:r>
        <w:t>Управител: Юндън Ли</w:t>
      </w:r>
    </w:p>
    <w:sectPr w:rsidR="006159BB" w:rsidRPr="007912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073B" w:rsidRDefault="002B073B" w:rsidP="006159BB">
      <w:pPr>
        <w:spacing w:after="0" w:line="240" w:lineRule="auto"/>
      </w:pPr>
      <w:r>
        <w:separator/>
      </w:r>
    </w:p>
  </w:endnote>
  <w:endnote w:type="continuationSeparator" w:id="0">
    <w:p w:rsidR="002B073B" w:rsidRDefault="002B073B" w:rsidP="006159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073B" w:rsidRDefault="002B073B" w:rsidP="006159BB">
      <w:pPr>
        <w:spacing w:after="0" w:line="240" w:lineRule="auto"/>
      </w:pPr>
      <w:r>
        <w:separator/>
      </w:r>
    </w:p>
  </w:footnote>
  <w:footnote w:type="continuationSeparator" w:id="0">
    <w:p w:rsidR="002B073B" w:rsidRDefault="002B073B" w:rsidP="006159B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1A9"/>
    <w:rsid w:val="000F01B0"/>
    <w:rsid w:val="001E21D1"/>
    <w:rsid w:val="002A29A9"/>
    <w:rsid w:val="002B073B"/>
    <w:rsid w:val="002D0DE6"/>
    <w:rsid w:val="00390E3D"/>
    <w:rsid w:val="00471A75"/>
    <w:rsid w:val="00482021"/>
    <w:rsid w:val="004B4EA0"/>
    <w:rsid w:val="005171A9"/>
    <w:rsid w:val="006159BB"/>
    <w:rsid w:val="00671533"/>
    <w:rsid w:val="0079129D"/>
    <w:rsid w:val="0088109D"/>
    <w:rsid w:val="00890952"/>
    <w:rsid w:val="008F53CA"/>
    <w:rsid w:val="00904718"/>
    <w:rsid w:val="00962122"/>
    <w:rsid w:val="00A50AD7"/>
    <w:rsid w:val="00A6222F"/>
    <w:rsid w:val="00B134E9"/>
    <w:rsid w:val="00BA3331"/>
    <w:rsid w:val="00C52090"/>
    <w:rsid w:val="00C8240F"/>
    <w:rsid w:val="00CE5FB2"/>
    <w:rsid w:val="00CF0805"/>
    <w:rsid w:val="00E020A2"/>
    <w:rsid w:val="00E06488"/>
    <w:rsid w:val="00E14FF0"/>
    <w:rsid w:val="00ED6D03"/>
    <w:rsid w:val="00FD5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171A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159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59BB"/>
  </w:style>
  <w:style w:type="paragraph" w:styleId="Footer">
    <w:name w:val="footer"/>
    <w:basedOn w:val="Normal"/>
    <w:link w:val="FooterChar"/>
    <w:uiPriority w:val="99"/>
    <w:unhideWhenUsed/>
    <w:rsid w:val="006159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59B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171A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159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59BB"/>
  </w:style>
  <w:style w:type="paragraph" w:styleId="Footer">
    <w:name w:val="footer"/>
    <w:basedOn w:val="Normal"/>
    <w:link w:val="FooterChar"/>
    <w:uiPriority w:val="99"/>
    <w:unhideWhenUsed/>
    <w:rsid w:val="006159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59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397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Snejina</dc:creator>
  <cp:lastModifiedBy>Toshiba I</cp:lastModifiedBy>
  <cp:revision>3</cp:revision>
  <dcterms:created xsi:type="dcterms:W3CDTF">2017-04-24T07:47:00Z</dcterms:created>
  <dcterms:modified xsi:type="dcterms:W3CDTF">2017-04-24T08:23:00Z</dcterms:modified>
</cp:coreProperties>
</file>