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EB35ED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>
        <w:rPr>
          <w:rFonts w:ascii="Verdana Bold" w:hAnsi="Verdana Bold" w:cs="Verdana Bold"/>
          <w:b/>
          <w:bCs/>
          <w:sz w:val="32"/>
          <w:szCs w:val="32"/>
          <w:lang w:val="en-US"/>
        </w:rPr>
        <w:t>ФЛЕШ</w:t>
      </w:r>
      <w:r w:rsidR="00F41F0A">
        <w:rPr>
          <w:rFonts w:ascii="Verdana Bold" w:hAnsi="Verdana Bold" w:cs="Verdana Bold"/>
          <w:b/>
          <w:bCs/>
          <w:sz w:val="32"/>
          <w:szCs w:val="32"/>
        </w:rPr>
        <w:t xml:space="preserve"> ООД ,ЕИК </w:t>
      </w:r>
      <w:r>
        <w:rPr>
          <w:rFonts w:ascii="Verdana Bold" w:hAnsi="Verdana Bold" w:cs="Verdana Bold"/>
          <w:b/>
          <w:bCs/>
          <w:sz w:val="32"/>
          <w:szCs w:val="32"/>
        </w:rPr>
        <w:t>106543041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г.,</w:t>
      </w:r>
    </w:p>
    <w:p w:rsidR="00E15073" w:rsidRPr="00EB35ED" w:rsidRDefault="007728B4" w:rsidP="00006E48">
      <w:pPr>
        <w:jc w:val="right"/>
        <w:rPr>
          <w:rFonts w:ascii="Verdana" w:hAnsi="Verdana" w:cs="Verdana"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F41F0A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F41F0A" w:rsidRP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 w:rsidRPr="00006E48">
        <w:rPr>
          <w:rFonts w:ascii="Verdana" w:hAnsi="Verdana" w:cs="Verdana"/>
          <w:b/>
          <w:sz w:val="20"/>
          <w:szCs w:val="20"/>
        </w:rPr>
        <w:t>НЕ</w:t>
      </w:r>
      <w:r w:rsidR="00F41F0A" w:rsidRPr="00EB35ED">
        <w:rPr>
          <w:rFonts w:ascii="Verdana" w:hAnsi="Verdana" w:cs="Verdana"/>
          <w:b/>
          <w:sz w:val="20"/>
          <w:szCs w:val="20"/>
        </w:rPr>
        <w:t xml:space="preserve"> 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>E</w:t>
      </w:r>
      <w:r w:rsid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 w:rsidRPr="00EB35ED">
        <w:rPr>
          <w:rFonts w:ascii="Verdana" w:hAnsi="Verdana" w:cs="Verdana"/>
          <w:b/>
          <w:sz w:val="20"/>
          <w:szCs w:val="20"/>
        </w:rPr>
        <w:t>ПРИЛОЖИМО</w:t>
      </w:r>
      <w:r w:rsidR="00F41F0A"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 w:rsidRPr="00EB35ED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 w:rsidRPr="00EB35ED">
        <w:rPr>
          <w:rFonts w:ascii="Verdana" w:hAnsi="Verdana" w:cs="Verdana"/>
          <w:b/>
          <w:sz w:val="20"/>
          <w:szCs w:val="20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 w:rsidRPr="00EB35ED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 w:rsidRPr="00EB35ED">
        <w:rPr>
          <w:rFonts w:ascii="Verdana" w:hAnsi="Verdana" w:cs="Verdana"/>
          <w:b/>
          <w:sz w:val="20"/>
          <w:szCs w:val="20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 w:rsidRPr="00EB35ED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 w:rsidRPr="00EB35ED">
        <w:rPr>
          <w:rFonts w:ascii="Verdana" w:hAnsi="Verdana" w:cs="Verdana"/>
          <w:b/>
          <w:sz w:val="20"/>
          <w:szCs w:val="20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 w:rsidRPr="00EB35ED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 w:rsidRPr="00EB35ED">
        <w:rPr>
          <w:rFonts w:ascii="Verdana" w:hAnsi="Verdana" w:cs="Verdana"/>
          <w:b/>
          <w:sz w:val="20"/>
          <w:szCs w:val="20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 w:rsidRPr="00EB35ED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 w:rsidRPr="00EB35ED">
        <w:rPr>
          <w:rFonts w:ascii="Verdana" w:hAnsi="Verdana" w:cs="Verdana"/>
          <w:b/>
          <w:sz w:val="20"/>
          <w:szCs w:val="20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7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 w:rsidRPr="00EB35ED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 w:rsidRPr="00EB35ED">
        <w:rPr>
          <w:rFonts w:ascii="Verdana" w:hAnsi="Verdana" w:cs="Verdana"/>
          <w:b/>
          <w:sz w:val="20"/>
          <w:szCs w:val="20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006E48" w:rsidP="00B357A7">
      <w:pPr>
        <w:autoSpaceDE w:val="0"/>
        <w:autoSpaceDN w:val="0"/>
        <w:adjustRightInd w:val="0"/>
        <w:spacing w:after="0" w:line="240" w:lineRule="auto"/>
        <w:jc w:val="both"/>
        <w:rPr>
          <w:rFonts w:ascii="Verdana Bold" w:hAnsi="Verdana Bold" w:cs="Verdana Bold"/>
          <w:b/>
          <w:bCs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1.8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 w:rsidRPr="00EB35ED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 w:rsidRPr="00EB35ED">
        <w:rPr>
          <w:rFonts w:ascii="Verdana" w:hAnsi="Verdana" w:cs="Verdana"/>
          <w:b/>
          <w:sz w:val="20"/>
          <w:szCs w:val="20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7728B4"/>
    <w:rsid w:val="00006E48"/>
    <w:rsid w:val="0019536F"/>
    <w:rsid w:val="003A69C2"/>
    <w:rsid w:val="006F666D"/>
    <w:rsid w:val="007728B4"/>
    <w:rsid w:val="008C4420"/>
    <w:rsid w:val="008D6B6D"/>
    <w:rsid w:val="00B357A7"/>
    <w:rsid w:val="00B95D74"/>
    <w:rsid w:val="00DF7B83"/>
    <w:rsid w:val="00E15073"/>
    <w:rsid w:val="00EB35ED"/>
    <w:rsid w:val="00F41F0A"/>
    <w:rsid w:val="00FF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Rumen Sokolov</cp:lastModifiedBy>
  <cp:revision>2</cp:revision>
  <dcterms:created xsi:type="dcterms:W3CDTF">2016-10-31T15:28:00Z</dcterms:created>
  <dcterms:modified xsi:type="dcterms:W3CDTF">2016-10-31T15:28:00Z</dcterms:modified>
</cp:coreProperties>
</file>