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192"/>
        <w:gridCol w:w="1228"/>
        <w:gridCol w:w="192"/>
        <w:gridCol w:w="1210"/>
        <w:gridCol w:w="192"/>
        <w:gridCol w:w="1210"/>
      </w:tblGrid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0" w:name="RANGE!A1:G130"/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Топлофикация Разград ЕАД</w:t>
            </w:r>
            <w:bookmarkEnd w:id="0"/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OTЧЕT ЗА ПЕЧАЛБАТА ИЛИ ЗАГУБАТА И ДРУГИЯ ВСЕОБХВАТЕН ДОХОД към 30.6.2018 година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2018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30.6.</w:t>
            </w:r>
          </w:p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2017 г.</w:t>
            </w:r>
          </w:p>
        </w:tc>
      </w:tr>
      <w:tr w:rsidR="00346DE5" w:rsidRPr="00346DE5" w:rsidTr="00346DE5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346DE5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Нетни приходи от продажби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2 490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2 206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Приходи от продажба на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2 434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AB2670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  <w:r w:rsidR="00346DE5"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2 181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Приходи от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25 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Други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AB267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AB2670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</w:t>
            </w:r>
            <w:r w:rsidR="00346DE5"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50 </w:t>
            </w:r>
          </w:p>
        </w:tc>
      </w:tr>
      <w:tr w:rsidR="00346DE5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приходи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2 533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2 256 </w:t>
            </w:r>
          </w:p>
        </w:tc>
      </w:tr>
      <w:tr w:rsidR="00346DE5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Разходи по икономически елементи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(2 904)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(2 633)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използвани суровини, материали и консумативи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(1 946)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(1 657)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външни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(221)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(292)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амортизации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(160)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(163)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Разходи за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(284)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(284)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Други разходи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(293)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(237)</w:t>
            </w:r>
          </w:p>
        </w:tc>
      </w:tr>
      <w:tr w:rsidR="00346DE5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разходи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(2 904)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(2 633)</w:t>
            </w:r>
          </w:p>
        </w:tc>
      </w:tr>
      <w:tr w:rsidR="00346DE5" w:rsidRPr="00346DE5" w:rsidTr="00346DE5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AB267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от оперативната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(377)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Финансови приходи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1.1.3.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-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Финансови разходи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(76)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Финансови приходи/(разходи),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(46)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(76)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преди разходи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(417)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(453)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(Разходи)/приходи за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1.2.7.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(417)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(453)</w:t>
            </w:r>
          </w:p>
        </w:tc>
      </w:tr>
      <w:tr w:rsidR="00346DE5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Друг всеобхватен доход, представен преди свързаните данъчни ефекти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346DE5" w:rsidRPr="00346DE5" w:rsidTr="00346DE5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t xml:space="preserve">Компоненти на друг всеобхватен доход, които няма да бъдат прекласифицирани към печалба или загуба преди облагане с данъци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bg-BG"/>
              </w:rPr>
              <w:t>Печалби/(загуби) от преоценките на планове за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346DE5" w:rsidRPr="00346DE5" w:rsidTr="00346DE5">
        <w:trPr>
          <w:trHeight w:val="8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lastRenderedPageBreak/>
              <w:t>Общо компоненти на друг всеобхватен доход, които няма да бъдат прекласифицирани към печалба или загуба преди облагане с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346DE5" w:rsidRPr="00346DE5" w:rsidTr="00346DE5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Друг всеобхватен доход за периода, нетно от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- </w:t>
            </w:r>
          </w:p>
        </w:tc>
      </w:tr>
      <w:tr w:rsidR="00346DE5" w:rsidRPr="00346DE5" w:rsidTr="00346DE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всеобхватен доход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(417)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(453)</w:t>
            </w:r>
          </w:p>
        </w:tc>
      </w:tr>
      <w:tr w:rsidR="00346DE5" w:rsidRPr="00346DE5" w:rsidTr="00346D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Искра Стоянова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София, 20 юли 2018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F9204B" w:rsidRDefault="00F9204B"/>
    <w:p w:rsidR="00346DE5" w:rsidRDefault="00346DE5"/>
    <w:p w:rsidR="00346DE5" w:rsidRDefault="00346DE5"/>
    <w:p w:rsidR="00346DE5" w:rsidRDefault="00346DE5"/>
    <w:p w:rsidR="00940927" w:rsidRDefault="00940927"/>
    <w:p w:rsidR="00940927" w:rsidRDefault="00940927"/>
    <w:p w:rsidR="00346DE5" w:rsidRDefault="00346DE5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AB2670" w:rsidRDefault="00AB2670"/>
    <w:p w:rsidR="00511847" w:rsidRDefault="00511847"/>
    <w:p w:rsidR="00511847" w:rsidRDefault="00511847"/>
    <w:p w:rsidR="00511847" w:rsidRDefault="00511847"/>
    <w:p w:rsidR="00511847" w:rsidRDefault="00511847"/>
    <w:p w:rsidR="00511847" w:rsidRDefault="00511847"/>
    <w:p w:rsidR="00346DE5" w:rsidRDefault="00346DE5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206"/>
        <w:gridCol w:w="1549"/>
        <w:gridCol w:w="207"/>
        <w:gridCol w:w="1843"/>
        <w:gridCol w:w="207"/>
        <w:gridCol w:w="1779"/>
      </w:tblGrid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1" w:name="RANGE!A1:G161"/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>Топлофикация Разград ЕАД</w:t>
            </w:r>
            <w:bookmarkEnd w:id="1"/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ОТЧЕТ ЗА ФИНАНСОВОТО СЪСТОЯНИЕ към 30.6.2018 г.</w:t>
            </w:r>
          </w:p>
        </w:tc>
      </w:tr>
      <w:tr w:rsidR="00346DE5" w:rsidRPr="00346DE5" w:rsidTr="00346D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30.06.2018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31.12.2017 г.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АКТИВ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Нетекущи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Имоти, машини, съоръжения и оборудване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2 359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2 512 </w:t>
            </w:r>
          </w:p>
        </w:tc>
      </w:tr>
      <w:tr w:rsidR="00346DE5" w:rsidRPr="00346DE5" w:rsidTr="00346DE5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Нематериални активи, различни от репутация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63 </w:t>
            </w:r>
          </w:p>
        </w:tc>
      </w:tr>
      <w:tr w:rsidR="00346DE5" w:rsidRPr="00346DE5" w:rsidTr="00346DE5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нетекущи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2 416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2 575 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материални запаси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208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213 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вземания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1 268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1 737 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5 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Парични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50 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активи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1 531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2 005 </w:t>
            </w:r>
          </w:p>
        </w:tc>
      </w:tr>
      <w:tr w:rsidR="00346DE5" w:rsidRPr="00346DE5" w:rsidTr="00346DE5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активи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3 947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4 580 </w:t>
            </w:r>
          </w:p>
        </w:tc>
      </w:tr>
      <w:tr w:rsidR="00346DE5" w:rsidRPr="00346DE5" w:rsidTr="00346DE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  <w:p w:rsidR="00940927" w:rsidRPr="00346DE5" w:rsidRDefault="00940927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511847" w:rsidRDefault="00511847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30.06.2018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31.12.2017 г.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СОБСТВЕН КАПИТАЛ и ПАСИВИ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Собствен капитал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2.7.1.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2 099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2 099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Регистриран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2 099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2 099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2.7.2.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 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  607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Финансов резултат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2.7.3.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</w:t>
            </w:r>
            <w:r w:rsidR="0094092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(3 750)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(3 333)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Неразпределени печалби/(непокрити загуби)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(3 333)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(2 880)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Печалба/(загуба) за годината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(417)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AB2670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(453)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(1 044)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(627)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Нетекущи 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задължения към персонала и социалното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28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Пасиви по отсрочени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20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Нетекущи финансови пасиви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378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378 </w:t>
            </w:r>
          </w:p>
        </w:tc>
      </w:tr>
      <w:tr w:rsidR="00346DE5" w:rsidRPr="00346DE5" w:rsidTr="00C0291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2" w:name="_GoBack" w:colFirst="4" w:colLast="6"/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нетекущи 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C02918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426</w:t>
            </w:r>
          </w:p>
        </w:tc>
      </w:tr>
      <w:bookmarkEnd w:id="2"/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Текущи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търговски и други задължения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3 537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</w:t>
            </w: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3 572 </w:t>
            </w:r>
          </w:p>
        </w:tc>
      </w:tr>
      <w:tr w:rsidR="00346DE5" w:rsidRPr="00346DE5" w:rsidTr="00346DE5">
        <w:trPr>
          <w:trHeight w:val="6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задължения към персонала и социалното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61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данъчни задължения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   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50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Текущи финансови пасиви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2.14.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    959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1 098 </w:t>
            </w: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текущи пасиви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4 565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4 781 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4 991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5 207 </w:t>
            </w:r>
          </w:p>
        </w:tc>
      </w:tr>
      <w:tr w:rsidR="00346DE5" w:rsidRPr="00346DE5" w:rsidTr="00346DE5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346DE5" w:rsidRPr="00346DE5" w:rsidTr="00346DE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Общо собствен капитал и пасиви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3 947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4 580 </w:t>
            </w:r>
          </w:p>
        </w:tc>
      </w:tr>
      <w:tr w:rsidR="00346DE5" w:rsidRPr="00346DE5" w:rsidTr="00346DE5">
        <w:trPr>
          <w:trHeight w:val="2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Искра Стоянова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346DE5" w:rsidRPr="00346DE5" w:rsidTr="00346DE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2670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София, 20 юли 2018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DE5" w:rsidRPr="00346DE5" w:rsidRDefault="00346DE5" w:rsidP="00346DE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346DE5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61610F" w:rsidRDefault="0061610F"/>
    <w:p w:rsidR="00511847" w:rsidRDefault="00511847"/>
    <w:p w:rsidR="00511847" w:rsidRDefault="00511847"/>
    <w:p w:rsidR="00511847" w:rsidRDefault="00511847"/>
    <w:p w:rsidR="00511847" w:rsidRDefault="00511847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3"/>
        <w:gridCol w:w="209"/>
        <w:gridCol w:w="1303"/>
        <w:gridCol w:w="209"/>
        <w:gridCol w:w="1372"/>
      </w:tblGrid>
      <w:tr w:rsidR="0061610F" w:rsidRPr="0061610F" w:rsidTr="0061610F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3" w:name="RANGE!A1:G89"/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>Топлофикация Разград ЕАД</w:t>
            </w:r>
            <w:bookmarkEnd w:id="3"/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ОТЧЕТ ЗА ПАРИЧНИТЕ ПОТОЦИ, ПРЯК МЕТОД към 30.6.2018 година</w:t>
            </w:r>
          </w:p>
        </w:tc>
      </w:tr>
      <w:tr w:rsidR="0061610F" w:rsidRPr="0061610F" w:rsidTr="0061610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D25" w:rsidRDefault="0061610F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30.6.</w:t>
            </w:r>
          </w:p>
          <w:p w:rsidR="0061610F" w:rsidRPr="0061610F" w:rsidRDefault="0061610F" w:rsidP="00E67D2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2018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30.6.</w:t>
            </w:r>
          </w:p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2017 г.</w:t>
            </w:r>
          </w:p>
        </w:tc>
      </w:tr>
      <w:tr w:rsidR="0061610F" w:rsidRPr="0061610F" w:rsidTr="0061610F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BGN'000 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оперативна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от клиенти и доставчици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1 954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4 425 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доставчици и клиенти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(1 257)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</w:t>
            </w: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(3 150)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на персонала и за социално осигуряване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(286)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(575)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(Платени)/възстановени данъци (без корпоративни данъци)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(184)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постъпления/(плащания),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(143)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(54)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Нетни парични потоци от оперативна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462 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61610F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Потоци от загубата на контрол над дъщерни предприятия или други стопански единици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от продажби на имоти, машини, съоръжения и оборудване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(120)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 инвестиционната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(120)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Парични потоци от финансова дейност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Постъпления по получени заеми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 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Плащания по получени заеми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(164)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(289)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Платени лихви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(48)</w:t>
            </w:r>
          </w:p>
        </w:tc>
      </w:tr>
      <w:tr w:rsidR="0061610F" w:rsidRPr="0061610F" w:rsidTr="0061610F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  <w:t>Други парични потоци от финансова дейност, нетно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 (8)</w:t>
            </w:r>
          </w:p>
        </w:tc>
      </w:tr>
      <w:tr w:rsidR="0061610F" w:rsidRPr="0061610F" w:rsidTr="00E67D2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Нето парични средства използвани във финансовата дейност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(345)</w:t>
            </w:r>
          </w:p>
        </w:tc>
      </w:tr>
      <w:tr w:rsidR="0061610F" w:rsidRPr="0061610F" w:rsidTr="0061610F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преди ефектът от промените в обменните курсове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(3)</w:t>
            </w:r>
          </w:p>
        </w:tc>
      </w:tr>
      <w:tr w:rsidR="0061610F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Ефект от промените във валутните курсове върху паричните средства и паричните еквиваленти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(1)</w:t>
            </w:r>
          </w:p>
        </w:tc>
      </w:tr>
      <w:tr w:rsidR="0061610F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Нетно увеличение/(намаление) на паричните средства и паричните еквиваленти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(4)</w:t>
            </w:r>
          </w:p>
        </w:tc>
      </w:tr>
      <w:tr w:rsidR="0061610F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на 1 януари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54</w:t>
            </w:r>
          </w:p>
        </w:tc>
      </w:tr>
      <w:tr w:rsidR="00B25EF5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5EF5" w:rsidRPr="0061610F" w:rsidRDefault="00B25EF5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</w:tr>
      <w:tr w:rsidR="0061610F" w:rsidRPr="0061610F" w:rsidTr="00E67D2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Парични средства и парични еквиваленти на 30 юни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1610F" w:rsidRPr="0061610F" w:rsidRDefault="0061610F" w:rsidP="00E67D25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50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eastAsia="bg-BG"/>
              </w:rPr>
              <w:t xml:space="preserve">  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Искра Стоянова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61610F" w:rsidRPr="0061610F" w:rsidTr="006161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София, 20 юли 2018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610F" w:rsidRPr="0061610F" w:rsidRDefault="0061610F" w:rsidP="0061610F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61610F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7C4397" w:rsidRDefault="007C4397"/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206"/>
        <w:gridCol w:w="1242"/>
        <w:gridCol w:w="206"/>
        <w:gridCol w:w="1045"/>
        <w:gridCol w:w="206"/>
        <w:gridCol w:w="1378"/>
        <w:gridCol w:w="206"/>
        <w:gridCol w:w="1370"/>
      </w:tblGrid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bookmarkStart w:id="4" w:name="RANGE!A1:O132"/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>Топлофикация Разград ЕАД</w:t>
            </w:r>
            <w:bookmarkEnd w:id="4"/>
          </w:p>
        </w:tc>
      </w:tr>
      <w:tr w:rsidR="007C4397" w:rsidRPr="007C4397" w:rsidTr="007C4397">
        <w:trPr>
          <w:trHeight w:val="360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ОТЧЕТ ЗА ПРОМЕНИТЕ В СОБСТВЕНИЯ КАПИТАЛ към 30.6.2018 г.</w:t>
            </w:r>
          </w:p>
        </w:tc>
      </w:tr>
      <w:tr w:rsidR="007C4397" w:rsidRPr="007C4397" w:rsidTr="007C439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7C4397" w:rsidRPr="007C4397" w:rsidTr="007C43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7C4397" w:rsidRPr="007C4397" w:rsidTr="007C4397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Основен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Натрупани печалби/ загуби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Общо собствен капитал</w:t>
            </w:r>
          </w:p>
        </w:tc>
      </w:tr>
      <w:tr w:rsidR="007C4397" w:rsidRPr="007C4397" w:rsidTr="007C4397">
        <w:trPr>
          <w:trHeight w:val="3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BGN'000</w:t>
            </w: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7C4397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на 1.1.2017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(1 986)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727</w:t>
            </w:r>
          </w:p>
        </w:tc>
      </w:tr>
      <w:tr w:rsidR="007C4397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7C4397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Промени в собствения капитал за 2017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</w:tr>
      <w:tr w:rsidR="007C4397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Трансфер от преоценъчен резерв към неразпределена печалба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Увеличение/(намаление) чрез прехвърляне на законови резерви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-   </w:t>
            </w: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Увеличение чрез други вноски от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-   </w:t>
            </w: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Намаление чрез други разпределения на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-   </w:t>
            </w:r>
          </w:p>
        </w:tc>
      </w:tr>
      <w:tr w:rsidR="007C4397" w:rsidRPr="007C4397" w:rsidTr="007C4397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Увеличение/(намаление) чрез други промени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(1)</w:t>
            </w: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(1 350)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(1 350)</w:t>
            </w: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7C4397" w:rsidRPr="007C4397" w:rsidTr="007C4397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Друг всеобхватен доход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(3)</w:t>
            </w: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bg-BG"/>
              </w:rPr>
              <w:t>Друг всеобхватен доход за периода, нетно от данъци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(3)</w:t>
            </w:r>
          </w:p>
        </w:tc>
      </w:tr>
      <w:tr w:rsidR="007C4397" w:rsidRPr="007C4397" w:rsidTr="007C4397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31.12.2017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(3 333)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(627)</w:t>
            </w: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Промени в началните салда, поради промяна в счетоводната политика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-   </w:t>
            </w: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Промени в началните салда, поради  корекции на грешки от предходни периоди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-   </w:t>
            </w: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Преизчислен остатък към 31.12.2017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(3 333)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(627)</w:t>
            </w:r>
          </w:p>
        </w:tc>
      </w:tr>
      <w:tr w:rsidR="00E67D25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D25" w:rsidRPr="007C4397" w:rsidRDefault="00E67D25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D25" w:rsidRPr="007C4397" w:rsidRDefault="00E67D25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D25" w:rsidRPr="007C4397" w:rsidRDefault="00E67D2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D25" w:rsidRPr="007C4397" w:rsidRDefault="00E67D2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D25" w:rsidRPr="007C4397" w:rsidRDefault="00E67D2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D25" w:rsidRPr="007C4397" w:rsidRDefault="00E67D2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D25" w:rsidRPr="007C4397" w:rsidRDefault="00E67D2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D25" w:rsidRPr="007C4397" w:rsidRDefault="00E67D2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D25" w:rsidRPr="007C4397" w:rsidRDefault="00E67D25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lastRenderedPageBreak/>
              <w:t xml:space="preserve"> Промени в собствения капитал за 2018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</w:t>
            </w: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Операции със собствениците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-   </w:t>
            </w:r>
          </w:p>
        </w:tc>
      </w:tr>
      <w:tr w:rsidR="007C4397" w:rsidRPr="007C4397" w:rsidTr="007C4397">
        <w:trPr>
          <w:trHeight w:val="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Емисия на собствен капитал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-   </w:t>
            </w:r>
          </w:p>
        </w:tc>
      </w:tr>
      <w:tr w:rsidR="007C4397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Печалба/(загуба) за периода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          (417)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(417)</w:t>
            </w:r>
          </w:p>
        </w:tc>
      </w:tr>
      <w:tr w:rsidR="007C4397" w:rsidRPr="007C4397" w:rsidTr="007C4397">
        <w:trPr>
          <w:trHeight w:val="1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7C4397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Друг всеобхватен доход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-   </w:t>
            </w:r>
          </w:p>
        </w:tc>
      </w:tr>
      <w:tr w:rsidR="007C4397" w:rsidRPr="007C4397" w:rsidTr="007C4397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i/>
                <w:iCs/>
                <w:color w:val="333333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i/>
                <w:iCs/>
                <w:color w:val="333333"/>
                <w:sz w:val="20"/>
                <w:szCs w:val="20"/>
                <w:lang w:eastAsia="bg-BG"/>
              </w:rPr>
              <w:t>Печалби/(загуби) от преоценките на планове за дефинирани доходи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bg-BG"/>
              </w:rPr>
              <w:t xml:space="preserve">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              -   </w:t>
            </w:r>
          </w:p>
        </w:tc>
      </w:tr>
      <w:tr w:rsidR="007C4397" w:rsidRPr="007C4397" w:rsidTr="007C439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7C4397" w:rsidRPr="007C4397" w:rsidTr="007C439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 xml:space="preserve"> Салдо към 30.6.2018 г.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2 099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(3 750)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C4397" w:rsidRPr="007C4397" w:rsidRDefault="007C4397" w:rsidP="0051184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(1 044)</w:t>
            </w: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#REF!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 xml:space="preserve">  </w:t>
            </w: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color w:val="0000FF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FF"/>
                <w:sz w:val="20"/>
                <w:szCs w:val="20"/>
                <w:lang w:eastAsia="bg-BG"/>
              </w:rPr>
              <w:t> </w:t>
            </w: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bg-BG"/>
              </w:rPr>
              <w:t>Представляващ: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Михаил Ковачев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Съставител: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Искра Стоянова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  <w:tr w:rsidR="007C4397" w:rsidRPr="007C4397" w:rsidTr="007C439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София, 20 юли 2018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397" w:rsidRPr="007C4397" w:rsidRDefault="007C4397" w:rsidP="007C4397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</w:pPr>
            <w:r w:rsidRPr="007C4397">
              <w:rPr>
                <w:rFonts w:ascii="Verdana" w:eastAsia="Times New Roman" w:hAnsi="Verdana" w:cs="Arial"/>
                <w:sz w:val="20"/>
                <w:szCs w:val="20"/>
                <w:lang w:eastAsia="bg-BG"/>
              </w:rPr>
              <w:t> </w:t>
            </w:r>
          </w:p>
        </w:tc>
      </w:tr>
    </w:tbl>
    <w:p w:rsidR="007C4397" w:rsidRDefault="007C4397"/>
    <w:sectPr w:rsidR="007C4397" w:rsidSect="005118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E5"/>
    <w:rsid w:val="00346DE5"/>
    <w:rsid w:val="00511847"/>
    <w:rsid w:val="0061610F"/>
    <w:rsid w:val="007C4397"/>
    <w:rsid w:val="00940927"/>
    <w:rsid w:val="00AB2670"/>
    <w:rsid w:val="00B25EF5"/>
    <w:rsid w:val="00C02918"/>
    <w:rsid w:val="00E67D25"/>
    <w:rsid w:val="00F9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milena_petkova</dc:creator>
  <cp:lastModifiedBy>milena_petkova</cp:lastModifiedBy>
  <cp:revision>8</cp:revision>
  <dcterms:created xsi:type="dcterms:W3CDTF">2018-07-31T06:23:00Z</dcterms:created>
  <dcterms:modified xsi:type="dcterms:W3CDTF">2018-07-31T07:15:00Z</dcterms:modified>
</cp:coreProperties>
</file>