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570" w:rsidRDefault="00192570" w:rsidP="00192570">
      <w:pPr>
        <w:pStyle w:val="10"/>
        <w:keepNext/>
        <w:keepLines/>
        <w:shd w:val="clear" w:color="auto" w:fill="auto"/>
        <w:spacing w:after="176" w:line="720" w:lineRule="exact"/>
        <w:jc w:val="center"/>
        <w:rPr>
          <w:rFonts w:ascii="Times New Roman" w:hAnsi="Times New Roman" w:cs="Times New Roman"/>
        </w:rPr>
      </w:pPr>
      <w:bookmarkStart w:id="0" w:name="bookmark0"/>
    </w:p>
    <w:p w:rsidR="00192570" w:rsidRDefault="00192570" w:rsidP="00192570">
      <w:pPr>
        <w:pStyle w:val="10"/>
        <w:keepNext/>
        <w:keepLines/>
        <w:shd w:val="clear" w:color="auto" w:fill="auto"/>
        <w:spacing w:after="176" w:line="720" w:lineRule="exact"/>
        <w:jc w:val="center"/>
        <w:rPr>
          <w:rFonts w:ascii="Times New Roman" w:hAnsi="Times New Roman" w:cs="Times New Roman"/>
        </w:rPr>
      </w:pPr>
    </w:p>
    <w:p w:rsidR="00192570" w:rsidRDefault="00192570" w:rsidP="00192570">
      <w:pPr>
        <w:pStyle w:val="10"/>
        <w:keepNext/>
        <w:keepLines/>
        <w:shd w:val="clear" w:color="auto" w:fill="auto"/>
        <w:spacing w:after="176" w:line="720" w:lineRule="exact"/>
        <w:jc w:val="center"/>
        <w:rPr>
          <w:rFonts w:ascii="Times New Roman" w:hAnsi="Times New Roman" w:cs="Times New Roman"/>
        </w:rPr>
      </w:pPr>
    </w:p>
    <w:p w:rsidR="00192570" w:rsidRDefault="00192570" w:rsidP="00192570">
      <w:pPr>
        <w:pStyle w:val="10"/>
        <w:keepNext/>
        <w:keepLines/>
        <w:shd w:val="clear" w:color="auto" w:fill="auto"/>
        <w:spacing w:after="176" w:line="720" w:lineRule="exact"/>
        <w:jc w:val="center"/>
        <w:rPr>
          <w:rFonts w:ascii="Times New Roman" w:hAnsi="Times New Roman" w:cs="Times New Roman"/>
        </w:rPr>
      </w:pPr>
    </w:p>
    <w:p w:rsidR="00FC60B7" w:rsidRPr="00F02FD8" w:rsidRDefault="007F04A5" w:rsidP="00192570">
      <w:pPr>
        <w:pStyle w:val="10"/>
        <w:keepNext/>
        <w:keepLines/>
        <w:shd w:val="clear" w:color="auto" w:fill="auto"/>
        <w:spacing w:after="176" w:line="720" w:lineRule="exact"/>
        <w:jc w:val="center"/>
        <w:rPr>
          <w:rFonts w:ascii="Times New Roman" w:hAnsi="Times New Roman" w:cs="Times New Roman"/>
        </w:rPr>
      </w:pPr>
      <w:r w:rsidRPr="00F02FD8">
        <w:rPr>
          <w:rFonts w:ascii="Times New Roman" w:hAnsi="Times New Roman" w:cs="Times New Roman"/>
        </w:rPr>
        <w:t>ДОКЛАД</w:t>
      </w:r>
      <w:bookmarkEnd w:id="0"/>
    </w:p>
    <w:p w:rsidR="00FC60B7" w:rsidRPr="00F02FD8" w:rsidRDefault="007F04A5" w:rsidP="00192570">
      <w:pPr>
        <w:pStyle w:val="20"/>
        <w:shd w:val="clear" w:color="auto" w:fill="auto"/>
        <w:spacing w:before="0"/>
      </w:pPr>
      <w:r w:rsidRPr="00F02FD8">
        <w:t>ЗА</w:t>
      </w:r>
    </w:p>
    <w:p w:rsidR="00192570" w:rsidRDefault="007F04A5" w:rsidP="00192570">
      <w:pPr>
        <w:pStyle w:val="20"/>
        <w:shd w:val="clear" w:color="auto" w:fill="auto"/>
        <w:spacing w:before="0" w:after="1610"/>
      </w:pPr>
      <w:r w:rsidRPr="00F02FD8">
        <w:t>ДЕЙНОСТТА НА</w:t>
      </w:r>
    </w:p>
    <w:p w:rsidR="00F02FD8" w:rsidRDefault="00F02FD8" w:rsidP="00192570">
      <w:pPr>
        <w:pStyle w:val="20"/>
        <w:shd w:val="clear" w:color="auto" w:fill="auto"/>
        <w:spacing w:before="0" w:after="1610"/>
      </w:pPr>
      <w:r>
        <w:t>„</w:t>
      </w:r>
      <w:r w:rsidR="007F04A5" w:rsidRPr="00F02FD8">
        <w:t xml:space="preserve">ДКЦ XIV - СОФИЯ” </w:t>
      </w:r>
      <w:r>
        <w:t>Е</w:t>
      </w:r>
      <w:r w:rsidR="007F04A5" w:rsidRPr="00F02FD8">
        <w:t>ООД</w:t>
      </w:r>
    </w:p>
    <w:p w:rsidR="00F02FD8" w:rsidRDefault="007F04A5" w:rsidP="00192570">
      <w:pPr>
        <w:pStyle w:val="20"/>
        <w:shd w:val="clear" w:color="auto" w:fill="auto"/>
        <w:spacing w:before="0" w:after="1610"/>
      </w:pPr>
      <w:r w:rsidRPr="00F02FD8">
        <w:t>01.</w:t>
      </w:r>
      <w:r w:rsidR="00953479">
        <w:t>0</w:t>
      </w:r>
      <w:r w:rsidR="009C1C2F">
        <w:t>4</w:t>
      </w:r>
      <w:r w:rsidRPr="00F02FD8">
        <w:t>.201</w:t>
      </w:r>
      <w:r w:rsidR="009C1C2F">
        <w:t>8</w:t>
      </w:r>
      <w:r w:rsidRPr="00F02FD8">
        <w:t xml:space="preserve"> Г. - 3</w:t>
      </w:r>
      <w:r w:rsidR="001B5B1B">
        <w:t>0</w:t>
      </w:r>
      <w:r w:rsidRPr="00F02FD8">
        <w:t>.</w:t>
      </w:r>
      <w:r w:rsidR="00953479">
        <w:t>0</w:t>
      </w:r>
      <w:r w:rsidR="009C1C2F">
        <w:t>6</w:t>
      </w:r>
      <w:r w:rsidRPr="00F02FD8">
        <w:t>.201</w:t>
      </w:r>
      <w:r w:rsidR="009C1C2F">
        <w:t>8</w:t>
      </w:r>
      <w:r w:rsidRPr="00F02FD8">
        <w:t xml:space="preserve"> Г.</w:t>
      </w:r>
    </w:p>
    <w:p w:rsidR="00F02FD8" w:rsidRDefault="00F02FD8">
      <w:pPr>
        <w:pStyle w:val="21"/>
        <w:shd w:val="clear" w:color="auto" w:fill="auto"/>
        <w:spacing w:after="489"/>
        <w:ind w:left="40" w:right="20" w:firstLine="1220"/>
        <w:rPr>
          <w:rFonts w:ascii="Times New Roman" w:hAnsi="Times New Roman" w:cs="Times New Roman"/>
        </w:rPr>
      </w:pPr>
    </w:p>
    <w:p w:rsidR="00F02FD8" w:rsidRDefault="00F02FD8">
      <w:pPr>
        <w:pStyle w:val="21"/>
        <w:shd w:val="clear" w:color="auto" w:fill="auto"/>
        <w:spacing w:after="489"/>
        <w:ind w:left="40" w:right="20" w:firstLine="1220"/>
        <w:rPr>
          <w:rFonts w:ascii="Times New Roman" w:hAnsi="Times New Roman" w:cs="Times New Roman"/>
        </w:rPr>
      </w:pPr>
    </w:p>
    <w:p w:rsidR="00192570" w:rsidRDefault="00192570">
      <w:pPr>
        <w:pStyle w:val="21"/>
        <w:shd w:val="clear" w:color="auto" w:fill="auto"/>
        <w:spacing w:after="489"/>
        <w:ind w:left="40" w:right="20" w:firstLine="1220"/>
        <w:rPr>
          <w:rFonts w:ascii="Times New Roman" w:hAnsi="Times New Roman" w:cs="Times New Roman"/>
        </w:rPr>
      </w:pPr>
    </w:p>
    <w:p w:rsidR="00FC60B7" w:rsidRPr="00F02FD8" w:rsidRDefault="007F04A5">
      <w:pPr>
        <w:pStyle w:val="21"/>
        <w:shd w:val="clear" w:color="auto" w:fill="auto"/>
        <w:spacing w:after="489"/>
        <w:ind w:left="40" w:right="20" w:firstLine="1220"/>
        <w:rPr>
          <w:rFonts w:ascii="Times New Roman" w:hAnsi="Times New Roman" w:cs="Times New Roman"/>
        </w:rPr>
      </w:pPr>
      <w:r w:rsidRPr="00F02FD8">
        <w:rPr>
          <w:rFonts w:ascii="Times New Roman" w:hAnsi="Times New Roman" w:cs="Times New Roman"/>
        </w:rPr>
        <w:lastRenderedPageBreak/>
        <w:t xml:space="preserve">“ДКЦ XIV - София” ЕООД е лечебно заведение за специализирана </w:t>
      </w:r>
      <w:proofErr w:type="spellStart"/>
      <w:r w:rsidRPr="00F02FD8">
        <w:rPr>
          <w:rFonts w:ascii="Times New Roman" w:hAnsi="Times New Roman" w:cs="Times New Roman"/>
        </w:rPr>
        <w:t>извънболнична</w:t>
      </w:r>
      <w:proofErr w:type="spellEnd"/>
      <w:r w:rsidRPr="00F02FD8">
        <w:rPr>
          <w:rFonts w:ascii="Times New Roman" w:hAnsi="Times New Roman" w:cs="Times New Roman"/>
        </w:rPr>
        <w:t xml:space="preserve"> медицинска помощ. Намира се на територията на община „Триадица” и обслужва безотказно населението на гр. София, като най-голям е контингента от община „Триадица”, чието население е 75634 жители към 31.12.201</w:t>
      </w:r>
      <w:r w:rsidR="00210F97">
        <w:rPr>
          <w:rFonts w:ascii="Times New Roman" w:hAnsi="Times New Roman" w:cs="Times New Roman"/>
        </w:rPr>
        <w:t>7</w:t>
      </w:r>
      <w:r w:rsidRPr="00F02FD8">
        <w:rPr>
          <w:rFonts w:ascii="Times New Roman" w:hAnsi="Times New Roman" w:cs="Times New Roman"/>
        </w:rPr>
        <w:t xml:space="preserve"> г.</w:t>
      </w:r>
    </w:p>
    <w:p w:rsidR="00FC60B7" w:rsidRPr="00F02FD8" w:rsidRDefault="007F04A5">
      <w:pPr>
        <w:pStyle w:val="30"/>
        <w:keepNext/>
        <w:keepLines/>
        <w:shd w:val="clear" w:color="auto" w:fill="auto"/>
        <w:spacing w:before="0" w:after="348" w:line="230" w:lineRule="exact"/>
        <w:rPr>
          <w:rFonts w:ascii="Times New Roman" w:hAnsi="Times New Roman" w:cs="Times New Roman"/>
        </w:rPr>
      </w:pPr>
      <w:bookmarkStart w:id="1" w:name="bookmark1"/>
      <w:r w:rsidRPr="00F02FD8">
        <w:rPr>
          <w:rFonts w:ascii="Times New Roman" w:hAnsi="Times New Roman" w:cs="Times New Roman"/>
        </w:rPr>
        <w:t>АНАЛИЗ МЕДИЦИНСКА ДЕЙНОСТ</w:t>
      </w:r>
      <w:bookmarkEnd w:id="1"/>
    </w:p>
    <w:p w:rsidR="00FC60B7" w:rsidRPr="00F02FD8" w:rsidRDefault="007F04A5">
      <w:pPr>
        <w:pStyle w:val="21"/>
        <w:shd w:val="clear" w:color="auto" w:fill="auto"/>
        <w:spacing w:after="0" w:line="387" w:lineRule="exact"/>
        <w:ind w:left="40" w:firstLine="1220"/>
        <w:rPr>
          <w:rFonts w:ascii="Times New Roman" w:hAnsi="Times New Roman" w:cs="Times New Roman"/>
        </w:rPr>
      </w:pPr>
      <w:r w:rsidRPr="00F02FD8">
        <w:rPr>
          <w:rFonts w:ascii="Times New Roman" w:hAnsi="Times New Roman" w:cs="Times New Roman"/>
        </w:rPr>
        <w:t xml:space="preserve">През </w:t>
      </w:r>
      <w:r w:rsidR="00210F97">
        <w:rPr>
          <w:rFonts w:ascii="Times New Roman" w:hAnsi="Times New Roman" w:cs="Times New Roman"/>
        </w:rPr>
        <w:t>второ</w:t>
      </w:r>
      <w:r w:rsidR="00D83AB2">
        <w:rPr>
          <w:rFonts w:ascii="Times New Roman" w:hAnsi="Times New Roman" w:cs="Times New Roman"/>
        </w:rPr>
        <w:t xml:space="preserve"> тримесечие </w:t>
      </w:r>
      <w:r w:rsidRPr="00F02FD8">
        <w:rPr>
          <w:rFonts w:ascii="Times New Roman" w:hAnsi="Times New Roman" w:cs="Times New Roman"/>
        </w:rPr>
        <w:t xml:space="preserve">на </w:t>
      </w:r>
      <w:r w:rsidR="00953479">
        <w:rPr>
          <w:rFonts w:ascii="Times New Roman" w:hAnsi="Times New Roman" w:cs="Times New Roman"/>
        </w:rPr>
        <w:t>201</w:t>
      </w:r>
      <w:r w:rsidR="00210F97">
        <w:rPr>
          <w:rFonts w:ascii="Times New Roman" w:hAnsi="Times New Roman" w:cs="Times New Roman"/>
        </w:rPr>
        <w:t>8</w:t>
      </w:r>
      <w:r w:rsidRPr="00F02FD8">
        <w:rPr>
          <w:rFonts w:ascii="Times New Roman" w:hAnsi="Times New Roman" w:cs="Times New Roman"/>
        </w:rPr>
        <w:t xml:space="preserve">г. са направени </w:t>
      </w:r>
      <w:r w:rsidR="004A78B3">
        <w:rPr>
          <w:rFonts w:ascii="Times New Roman" w:hAnsi="Times New Roman" w:cs="Times New Roman"/>
        </w:rPr>
        <w:t>15498</w:t>
      </w:r>
      <w:r w:rsidRPr="00F02FD8">
        <w:rPr>
          <w:rFonts w:ascii="Times New Roman" w:hAnsi="Times New Roman" w:cs="Times New Roman"/>
        </w:rPr>
        <w:t xml:space="preserve"> амбулаторни</w:t>
      </w:r>
    </w:p>
    <w:p w:rsidR="00FC60B7" w:rsidRPr="00F02FD8" w:rsidRDefault="007F04A5">
      <w:pPr>
        <w:pStyle w:val="21"/>
        <w:shd w:val="clear" w:color="auto" w:fill="auto"/>
        <w:spacing w:after="0" w:line="387" w:lineRule="exact"/>
        <w:ind w:left="40" w:firstLine="0"/>
        <w:jc w:val="left"/>
        <w:rPr>
          <w:rFonts w:ascii="Times New Roman" w:hAnsi="Times New Roman" w:cs="Times New Roman"/>
        </w:rPr>
      </w:pPr>
      <w:r w:rsidRPr="00F02FD8">
        <w:rPr>
          <w:rFonts w:ascii="Times New Roman" w:hAnsi="Times New Roman" w:cs="Times New Roman"/>
        </w:rPr>
        <w:t>прегледа.</w:t>
      </w:r>
    </w:p>
    <w:p w:rsidR="00FC60B7" w:rsidRPr="00F02FD8" w:rsidRDefault="007F04A5">
      <w:pPr>
        <w:pStyle w:val="21"/>
        <w:shd w:val="clear" w:color="auto" w:fill="auto"/>
        <w:spacing w:after="0" w:line="387" w:lineRule="exact"/>
        <w:ind w:left="40" w:firstLine="1220"/>
        <w:rPr>
          <w:rFonts w:ascii="Times New Roman" w:hAnsi="Times New Roman" w:cs="Times New Roman"/>
        </w:rPr>
      </w:pPr>
      <w:r w:rsidRPr="00F02FD8">
        <w:rPr>
          <w:rFonts w:ascii="Times New Roman" w:hAnsi="Times New Roman" w:cs="Times New Roman"/>
        </w:rPr>
        <w:t xml:space="preserve">Под наблюдение за същият период са </w:t>
      </w:r>
      <w:r w:rsidR="00953479">
        <w:rPr>
          <w:rFonts w:ascii="Times New Roman" w:hAnsi="Times New Roman" w:cs="Times New Roman"/>
        </w:rPr>
        <w:t>1</w:t>
      </w:r>
      <w:r w:rsidR="004A78B3">
        <w:rPr>
          <w:rFonts w:ascii="Times New Roman" w:hAnsi="Times New Roman" w:cs="Times New Roman"/>
        </w:rPr>
        <w:t>52</w:t>
      </w:r>
      <w:r w:rsidR="007B2BB8">
        <w:rPr>
          <w:rFonts w:ascii="Times New Roman" w:hAnsi="Times New Roman" w:cs="Times New Roman"/>
        </w:rPr>
        <w:t>3</w:t>
      </w:r>
      <w:r w:rsidRPr="00F02FD8">
        <w:rPr>
          <w:rFonts w:ascii="Times New Roman" w:hAnsi="Times New Roman" w:cs="Times New Roman"/>
        </w:rPr>
        <w:t xml:space="preserve"> диспансерни.</w:t>
      </w:r>
    </w:p>
    <w:p w:rsidR="00FC60B7" w:rsidRPr="00F02FD8" w:rsidRDefault="007F04A5">
      <w:pPr>
        <w:pStyle w:val="21"/>
        <w:shd w:val="clear" w:color="auto" w:fill="auto"/>
        <w:spacing w:after="0" w:line="387" w:lineRule="exact"/>
        <w:ind w:left="40" w:right="20" w:firstLine="1220"/>
        <w:rPr>
          <w:rFonts w:ascii="Times New Roman" w:hAnsi="Times New Roman" w:cs="Times New Roman"/>
        </w:rPr>
      </w:pPr>
      <w:r w:rsidRPr="00F02FD8">
        <w:rPr>
          <w:rFonts w:ascii="Times New Roman" w:hAnsi="Times New Roman" w:cs="Times New Roman"/>
        </w:rPr>
        <w:t xml:space="preserve">За </w:t>
      </w:r>
      <w:r w:rsidR="001B5B1B">
        <w:rPr>
          <w:rFonts w:ascii="Times New Roman" w:hAnsi="Times New Roman" w:cs="Times New Roman"/>
        </w:rPr>
        <w:t>второ</w:t>
      </w:r>
      <w:r w:rsidR="00D83AB2">
        <w:rPr>
          <w:rFonts w:ascii="Times New Roman" w:hAnsi="Times New Roman" w:cs="Times New Roman"/>
        </w:rPr>
        <w:t xml:space="preserve"> тримесечие </w:t>
      </w:r>
      <w:r w:rsidRPr="00F02FD8">
        <w:rPr>
          <w:rFonts w:ascii="Times New Roman" w:hAnsi="Times New Roman" w:cs="Times New Roman"/>
        </w:rPr>
        <w:t xml:space="preserve">на </w:t>
      </w:r>
      <w:r w:rsidR="00D83AB2">
        <w:rPr>
          <w:rFonts w:ascii="Times New Roman" w:hAnsi="Times New Roman" w:cs="Times New Roman"/>
        </w:rPr>
        <w:t>201</w:t>
      </w:r>
      <w:r w:rsidR="004A78B3">
        <w:rPr>
          <w:rFonts w:ascii="Times New Roman" w:hAnsi="Times New Roman" w:cs="Times New Roman"/>
        </w:rPr>
        <w:t>8</w:t>
      </w:r>
      <w:r w:rsidR="00953479">
        <w:rPr>
          <w:rFonts w:ascii="Times New Roman" w:hAnsi="Times New Roman" w:cs="Times New Roman"/>
        </w:rPr>
        <w:t xml:space="preserve"> г. са извършени </w:t>
      </w:r>
      <w:r w:rsidR="004A78B3">
        <w:rPr>
          <w:rFonts w:ascii="Times New Roman" w:hAnsi="Times New Roman" w:cs="Times New Roman"/>
        </w:rPr>
        <w:t>182</w:t>
      </w:r>
      <w:r w:rsidR="00064252">
        <w:rPr>
          <w:rFonts w:ascii="Times New Roman" w:hAnsi="Times New Roman" w:cs="Times New Roman"/>
        </w:rPr>
        <w:t>5</w:t>
      </w:r>
      <w:r w:rsidRPr="00F02FD8">
        <w:rPr>
          <w:rFonts w:ascii="Times New Roman" w:hAnsi="Times New Roman" w:cs="Times New Roman"/>
        </w:rPr>
        <w:t xml:space="preserve"> </w:t>
      </w:r>
      <w:proofErr w:type="spellStart"/>
      <w:r w:rsidRPr="00F02FD8">
        <w:rPr>
          <w:rFonts w:ascii="Times New Roman" w:hAnsi="Times New Roman" w:cs="Times New Roman"/>
        </w:rPr>
        <w:t>ехографии</w:t>
      </w:r>
      <w:proofErr w:type="spellEnd"/>
      <w:r w:rsidRPr="00F02FD8">
        <w:rPr>
          <w:rFonts w:ascii="Times New Roman" w:hAnsi="Times New Roman" w:cs="Times New Roman"/>
        </w:rPr>
        <w:t xml:space="preserve">, </w:t>
      </w:r>
      <w:r w:rsidR="004A78B3">
        <w:rPr>
          <w:rFonts w:ascii="Times New Roman" w:hAnsi="Times New Roman" w:cs="Times New Roman"/>
        </w:rPr>
        <w:t>98</w:t>
      </w:r>
      <w:r w:rsidRPr="00F02FD8">
        <w:rPr>
          <w:rFonts w:ascii="Times New Roman" w:hAnsi="Times New Roman" w:cs="Times New Roman"/>
        </w:rPr>
        <w:t xml:space="preserve"> </w:t>
      </w:r>
      <w:proofErr w:type="spellStart"/>
      <w:r w:rsidRPr="00F02FD8">
        <w:rPr>
          <w:rFonts w:ascii="Times New Roman" w:hAnsi="Times New Roman" w:cs="Times New Roman"/>
        </w:rPr>
        <w:t>ехографии</w:t>
      </w:r>
      <w:proofErr w:type="spellEnd"/>
      <w:r w:rsidRPr="00F02FD8">
        <w:rPr>
          <w:rFonts w:ascii="Times New Roman" w:hAnsi="Times New Roman" w:cs="Times New Roman"/>
        </w:rPr>
        <w:t xml:space="preserve"> на детска тазобедрена става,</w:t>
      </w:r>
      <w:proofErr w:type="spellStart"/>
      <w:r w:rsidR="001B5B1B">
        <w:rPr>
          <w:rFonts w:ascii="Times New Roman" w:hAnsi="Times New Roman" w:cs="Times New Roman"/>
        </w:rPr>
        <w:t>ехокардиографии</w:t>
      </w:r>
      <w:proofErr w:type="spellEnd"/>
      <w:r w:rsidR="001B5B1B">
        <w:rPr>
          <w:rFonts w:ascii="Times New Roman" w:hAnsi="Times New Roman" w:cs="Times New Roman"/>
        </w:rPr>
        <w:t xml:space="preserve"> </w:t>
      </w:r>
      <w:r w:rsidR="004A78B3">
        <w:rPr>
          <w:rFonts w:ascii="Times New Roman" w:hAnsi="Times New Roman" w:cs="Times New Roman"/>
        </w:rPr>
        <w:t>153</w:t>
      </w:r>
      <w:r w:rsidR="00064252">
        <w:rPr>
          <w:rFonts w:ascii="Times New Roman" w:hAnsi="Times New Roman" w:cs="Times New Roman"/>
        </w:rPr>
        <w:t>,</w:t>
      </w:r>
      <w:r w:rsidRPr="00F02FD8">
        <w:rPr>
          <w:rFonts w:ascii="Times New Roman" w:hAnsi="Times New Roman" w:cs="Times New Roman"/>
        </w:rPr>
        <w:t xml:space="preserve"> </w:t>
      </w:r>
      <w:r w:rsidR="004A78B3">
        <w:rPr>
          <w:rFonts w:ascii="Times New Roman" w:hAnsi="Times New Roman" w:cs="Times New Roman"/>
        </w:rPr>
        <w:t>12</w:t>
      </w:r>
      <w:r w:rsidR="007B2BB8">
        <w:rPr>
          <w:rFonts w:ascii="Times New Roman" w:hAnsi="Times New Roman" w:cs="Times New Roman"/>
        </w:rPr>
        <w:t>32</w:t>
      </w:r>
      <w:r w:rsidRPr="00F02FD8">
        <w:rPr>
          <w:rFonts w:ascii="Times New Roman" w:hAnsi="Times New Roman" w:cs="Times New Roman"/>
        </w:rPr>
        <w:t xml:space="preserve"> ЕКГ, </w:t>
      </w:r>
      <w:r w:rsidR="004A78B3">
        <w:rPr>
          <w:rFonts w:ascii="Times New Roman" w:hAnsi="Times New Roman" w:cs="Times New Roman"/>
        </w:rPr>
        <w:t>7</w:t>
      </w:r>
      <w:r w:rsidR="007B2BB8">
        <w:rPr>
          <w:rFonts w:ascii="Times New Roman" w:hAnsi="Times New Roman" w:cs="Times New Roman"/>
        </w:rPr>
        <w:t>2</w:t>
      </w:r>
      <w:r w:rsidRPr="00F02FD8">
        <w:rPr>
          <w:rFonts w:ascii="Times New Roman" w:hAnsi="Times New Roman" w:cs="Times New Roman"/>
        </w:rPr>
        <w:t xml:space="preserve"> ФИД.</w:t>
      </w:r>
    </w:p>
    <w:p w:rsidR="00FC60B7" w:rsidRPr="00F02FD8" w:rsidRDefault="007F04A5">
      <w:pPr>
        <w:pStyle w:val="21"/>
        <w:shd w:val="clear" w:color="auto" w:fill="auto"/>
        <w:spacing w:after="0" w:line="387" w:lineRule="exact"/>
        <w:ind w:left="40" w:right="20" w:firstLine="680"/>
        <w:jc w:val="left"/>
        <w:rPr>
          <w:rFonts w:ascii="Times New Roman" w:hAnsi="Times New Roman" w:cs="Times New Roman"/>
        </w:rPr>
      </w:pPr>
      <w:r w:rsidRPr="00F02FD8">
        <w:rPr>
          <w:rFonts w:ascii="Times New Roman" w:hAnsi="Times New Roman" w:cs="Times New Roman"/>
        </w:rPr>
        <w:t xml:space="preserve">През периода са направени </w:t>
      </w:r>
      <w:r w:rsidR="00064252">
        <w:rPr>
          <w:rFonts w:ascii="Times New Roman" w:hAnsi="Times New Roman" w:cs="Times New Roman"/>
        </w:rPr>
        <w:t xml:space="preserve"> </w:t>
      </w:r>
      <w:r w:rsidR="004A78B3">
        <w:rPr>
          <w:rFonts w:ascii="Times New Roman" w:hAnsi="Times New Roman" w:cs="Times New Roman"/>
        </w:rPr>
        <w:t>9093</w:t>
      </w:r>
      <w:r w:rsidRPr="00F02FD8">
        <w:rPr>
          <w:rFonts w:ascii="Times New Roman" w:hAnsi="Times New Roman" w:cs="Times New Roman"/>
        </w:rPr>
        <w:t xml:space="preserve"> бр. клинично- лабораторни изследвания и </w:t>
      </w:r>
      <w:r w:rsidR="004A78B3">
        <w:rPr>
          <w:rFonts w:ascii="Times New Roman" w:hAnsi="Times New Roman" w:cs="Times New Roman"/>
        </w:rPr>
        <w:t>4059</w:t>
      </w:r>
      <w:r w:rsidRPr="00F02FD8">
        <w:rPr>
          <w:rFonts w:ascii="Times New Roman" w:hAnsi="Times New Roman" w:cs="Times New Roman"/>
        </w:rPr>
        <w:t xml:space="preserve"> бр. рентгенови изследвания.</w:t>
      </w:r>
    </w:p>
    <w:p w:rsidR="00073188" w:rsidRPr="001C3304" w:rsidRDefault="00073188" w:rsidP="00073188">
      <w:pPr>
        <w:pStyle w:val="Title"/>
        <w:spacing w:line="360" w:lineRule="auto"/>
        <w:ind w:left="900"/>
        <w:jc w:val="both"/>
        <w:rPr>
          <w:rFonts w:ascii="Arial" w:hAnsi="Arial" w:cs="Arial"/>
          <w:sz w:val="24"/>
        </w:rPr>
      </w:pPr>
      <w:r w:rsidRPr="00073188">
        <w:rPr>
          <w:sz w:val="22"/>
          <w:szCs w:val="22"/>
        </w:rPr>
        <w:t>За съжаление продължава нелоялната конк</w:t>
      </w:r>
      <w:r w:rsidR="007B2BB8">
        <w:rPr>
          <w:sz w:val="22"/>
          <w:szCs w:val="22"/>
        </w:rPr>
        <w:t>уренция от лаборатория „</w:t>
      </w:r>
      <w:proofErr w:type="spellStart"/>
      <w:r w:rsidR="007B2BB8">
        <w:rPr>
          <w:sz w:val="22"/>
          <w:szCs w:val="22"/>
        </w:rPr>
        <w:t>Рамус</w:t>
      </w:r>
      <w:proofErr w:type="spellEnd"/>
      <w:r w:rsidR="007B2BB8">
        <w:rPr>
          <w:sz w:val="22"/>
          <w:szCs w:val="22"/>
        </w:rPr>
        <w:t>”,</w:t>
      </w:r>
      <w:r w:rsidRPr="00073188">
        <w:rPr>
          <w:sz w:val="22"/>
          <w:szCs w:val="22"/>
        </w:rPr>
        <w:t xml:space="preserve"> „</w:t>
      </w:r>
      <w:proofErr w:type="spellStart"/>
      <w:r w:rsidRPr="00073188">
        <w:rPr>
          <w:sz w:val="22"/>
          <w:szCs w:val="22"/>
        </w:rPr>
        <w:t>Ноневи</w:t>
      </w:r>
      <w:proofErr w:type="spellEnd"/>
      <w:r w:rsidRPr="00073188">
        <w:rPr>
          <w:sz w:val="22"/>
          <w:szCs w:val="22"/>
        </w:rPr>
        <w:t xml:space="preserve">” </w:t>
      </w:r>
      <w:r w:rsidR="007B2BB8">
        <w:rPr>
          <w:sz w:val="22"/>
          <w:szCs w:val="22"/>
        </w:rPr>
        <w:t xml:space="preserve">и </w:t>
      </w:r>
      <w:proofErr w:type="spellStart"/>
      <w:r w:rsidR="007B2BB8">
        <w:rPr>
          <w:sz w:val="22"/>
          <w:szCs w:val="22"/>
        </w:rPr>
        <w:t>Цибалаб</w:t>
      </w:r>
      <w:proofErr w:type="spellEnd"/>
      <w:r w:rsidR="007B2BB8">
        <w:rPr>
          <w:sz w:val="22"/>
          <w:szCs w:val="22"/>
        </w:rPr>
        <w:t xml:space="preserve"> </w:t>
      </w:r>
      <w:proofErr w:type="spellStart"/>
      <w:r w:rsidRPr="00073188">
        <w:rPr>
          <w:sz w:val="22"/>
          <w:szCs w:val="22"/>
        </w:rPr>
        <w:t>находящ</w:t>
      </w:r>
      <w:r w:rsidR="00064252">
        <w:rPr>
          <w:sz w:val="22"/>
          <w:szCs w:val="22"/>
        </w:rPr>
        <w:t>и</w:t>
      </w:r>
      <w:proofErr w:type="spellEnd"/>
      <w:r w:rsidRPr="00073188">
        <w:rPr>
          <w:sz w:val="22"/>
          <w:szCs w:val="22"/>
        </w:rPr>
        <w:t xml:space="preserve"> се в непосредствена близост до ДКЦ 14 София ЕООД</w:t>
      </w:r>
      <w:r w:rsidRPr="001C3304">
        <w:rPr>
          <w:rFonts w:ascii="Arial" w:hAnsi="Arial" w:cs="Arial"/>
          <w:sz w:val="24"/>
        </w:rPr>
        <w:t xml:space="preserve">. </w:t>
      </w:r>
    </w:p>
    <w:p w:rsidR="00FC60B7" w:rsidRPr="00F02FD8" w:rsidRDefault="007F04A5">
      <w:pPr>
        <w:pStyle w:val="21"/>
        <w:shd w:val="clear" w:color="auto" w:fill="auto"/>
        <w:spacing w:after="0" w:line="387" w:lineRule="exact"/>
        <w:ind w:left="40" w:firstLine="1220"/>
        <w:rPr>
          <w:rFonts w:ascii="Times New Roman" w:hAnsi="Times New Roman" w:cs="Times New Roman"/>
        </w:rPr>
      </w:pPr>
      <w:r w:rsidRPr="00F02FD8">
        <w:rPr>
          <w:rFonts w:ascii="Times New Roman" w:hAnsi="Times New Roman" w:cs="Times New Roman"/>
        </w:rPr>
        <w:t xml:space="preserve">Физиотерапевтична дейност: </w:t>
      </w:r>
      <w:r w:rsidR="004A78B3">
        <w:rPr>
          <w:rFonts w:ascii="Times New Roman" w:hAnsi="Times New Roman" w:cs="Times New Roman"/>
        </w:rPr>
        <w:t>11960</w:t>
      </w:r>
      <w:r w:rsidRPr="00F02FD8">
        <w:rPr>
          <w:rFonts w:ascii="Times New Roman" w:hAnsi="Times New Roman" w:cs="Times New Roman"/>
        </w:rPr>
        <w:t xml:space="preserve"> процедури.</w:t>
      </w:r>
    </w:p>
    <w:p w:rsidR="00FC60B7" w:rsidRPr="00F02FD8" w:rsidRDefault="007F04A5">
      <w:pPr>
        <w:pStyle w:val="21"/>
        <w:shd w:val="clear" w:color="auto" w:fill="auto"/>
        <w:spacing w:after="0" w:line="387" w:lineRule="exact"/>
        <w:ind w:left="40" w:firstLine="1220"/>
        <w:rPr>
          <w:rFonts w:ascii="Times New Roman" w:hAnsi="Times New Roman" w:cs="Times New Roman"/>
        </w:rPr>
      </w:pPr>
      <w:r w:rsidRPr="00F02FD8">
        <w:rPr>
          <w:rFonts w:ascii="Times New Roman" w:hAnsi="Times New Roman" w:cs="Times New Roman"/>
        </w:rPr>
        <w:t xml:space="preserve">Решения на Лекарски контролни комисии </w:t>
      </w:r>
      <w:r w:rsidR="00953479">
        <w:rPr>
          <w:rFonts w:ascii="Times New Roman" w:hAnsi="Times New Roman" w:cs="Times New Roman"/>
        </w:rPr>
        <w:t>–</w:t>
      </w:r>
      <w:r w:rsidRPr="00F02FD8">
        <w:rPr>
          <w:rFonts w:ascii="Times New Roman" w:hAnsi="Times New Roman" w:cs="Times New Roman"/>
        </w:rPr>
        <w:t xml:space="preserve"> </w:t>
      </w:r>
      <w:r w:rsidR="004A78B3">
        <w:rPr>
          <w:rFonts w:ascii="Times New Roman" w:hAnsi="Times New Roman" w:cs="Times New Roman"/>
        </w:rPr>
        <w:t>1329</w:t>
      </w:r>
      <w:r w:rsidR="00953479">
        <w:rPr>
          <w:rFonts w:ascii="Times New Roman" w:hAnsi="Times New Roman" w:cs="Times New Roman"/>
        </w:rPr>
        <w:t xml:space="preserve"> </w:t>
      </w:r>
      <w:r w:rsidRPr="00F02FD8">
        <w:rPr>
          <w:rFonts w:ascii="Times New Roman" w:hAnsi="Times New Roman" w:cs="Times New Roman"/>
        </w:rPr>
        <w:t>бр.</w:t>
      </w:r>
    </w:p>
    <w:p w:rsidR="00FC60B7" w:rsidRPr="00F02FD8" w:rsidRDefault="007F04A5">
      <w:pPr>
        <w:pStyle w:val="21"/>
        <w:shd w:val="clear" w:color="auto" w:fill="auto"/>
        <w:spacing w:after="0" w:line="387" w:lineRule="exact"/>
        <w:ind w:left="40" w:right="20" w:firstLine="1220"/>
        <w:rPr>
          <w:rFonts w:ascii="Times New Roman" w:hAnsi="Times New Roman" w:cs="Times New Roman"/>
        </w:rPr>
      </w:pPr>
      <w:r w:rsidRPr="00F02FD8">
        <w:rPr>
          <w:rFonts w:ascii="Times New Roman" w:hAnsi="Times New Roman" w:cs="Times New Roman"/>
        </w:rPr>
        <w:t xml:space="preserve">Посещения на бременни и родилки в АГ кабинет - </w:t>
      </w:r>
      <w:r w:rsidR="004A78B3">
        <w:rPr>
          <w:rFonts w:ascii="Times New Roman" w:hAnsi="Times New Roman" w:cs="Times New Roman"/>
        </w:rPr>
        <w:t>458</w:t>
      </w:r>
      <w:r w:rsidRPr="00F02FD8">
        <w:rPr>
          <w:rFonts w:ascii="Times New Roman" w:hAnsi="Times New Roman" w:cs="Times New Roman"/>
        </w:rPr>
        <w:t xml:space="preserve"> бр. /първични и вторични прегледи/, бременни под наблюдение-1</w:t>
      </w:r>
      <w:r w:rsidR="004A78B3">
        <w:rPr>
          <w:rFonts w:ascii="Times New Roman" w:hAnsi="Times New Roman" w:cs="Times New Roman"/>
        </w:rPr>
        <w:t>42</w:t>
      </w:r>
      <w:r w:rsidRPr="00F02FD8">
        <w:rPr>
          <w:rFonts w:ascii="Times New Roman" w:hAnsi="Times New Roman" w:cs="Times New Roman"/>
        </w:rPr>
        <w:t xml:space="preserve"> бр.</w:t>
      </w:r>
    </w:p>
    <w:p w:rsidR="00FC60B7" w:rsidRPr="00F02FD8" w:rsidRDefault="007F04A5">
      <w:pPr>
        <w:pStyle w:val="21"/>
        <w:shd w:val="clear" w:color="auto" w:fill="auto"/>
        <w:spacing w:after="0" w:line="387" w:lineRule="exact"/>
        <w:ind w:left="40" w:right="20" w:firstLine="1220"/>
        <w:rPr>
          <w:rFonts w:ascii="Times New Roman" w:hAnsi="Times New Roman" w:cs="Times New Roman"/>
        </w:rPr>
      </w:pPr>
      <w:r w:rsidRPr="00F02FD8">
        <w:rPr>
          <w:rFonts w:ascii="Times New Roman" w:hAnsi="Times New Roman" w:cs="Times New Roman"/>
        </w:rPr>
        <w:t>Спешните случаи се преглеждат безплатно въпреки, че при някои от тях се налагат изследвания и манипулации със скъпи консумативи, което се поема като разход на центъра.</w:t>
      </w:r>
    </w:p>
    <w:p w:rsidR="00FC60B7" w:rsidRPr="00F02FD8" w:rsidRDefault="007F04A5">
      <w:pPr>
        <w:pStyle w:val="21"/>
        <w:shd w:val="clear" w:color="auto" w:fill="auto"/>
        <w:spacing w:after="0" w:line="387" w:lineRule="exact"/>
        <w:ind w:left="40" w:right="20" w:firstLine="1220"/>
        <w:rPr>
          <w:rFonts w:ascii="Times New Roman" w:hAnsi="Times New Roman" w:cs="Times New Roman"/>
        </w:rPr>
      </w:pPr>
      <w:r w:rsidRPr="00F02FD8">
        <w:rPr>
          <w:rFonts w:ascii="Times New Roman" w:hAnsi="Times New Roman" w:cs="Times New Roman"/>
        </w:rPr>
        <w:t>Поддържаме и обновяваме редовно Интернет сайта си, тъй като това е голямо удобство особено за пациентите от страната, които могат за изтеглят по интернет лабораторни резултати.</w:t>
      </w:r>
    </w:p>
    <w:p w:rsidR="00FC60B7" w:rsidRPr="00F02FD8" w:rsidRDefault="007F04A5">
      <w:pPr>
        <w:pStyle w:val="21"/>
        <w:shd w:val="clear" w:color="auto" w:fill="auto"/>
        <w:spacing w:after="0" w:line="387" w:lineRule="exact"/>
        <w:ind w:left="40" w:right="20" w:firstLine="1220"/>
        <w:rPr>
          <w:rFonts w:ascii="Times New Roman" w:hAnsi="Times New Roman" w:cs="Times New Roman"/>
        </w:rPr>
      </w:pPr>
      <w:r w:rsidRPr="00F02FD8">
        <w:rPr>
          <w:rFonts w:ascii="Times New Roman" w:hAnsi="Times New Roman" w:cs="Times New Roman"/>
        </w:rPr>
        <w:t>За по-голяма прецизност при отчетността ни в СЗОК и в улеснение на специалистите изградената информационна система, постоянно се актуализира се въвеждат форми за проверка на здравно осигурените лица и недопускане на грешки от страна на семейните лекари. С въвеждането на по-горе споменатите проверки в мрежата рязко намаля броя на прегледаните пациенти с прекъснати здравно осигурителни права.</w:t>
      </w:r>
    </w:p>
    <w:p w:rsidR="00FC60B7" w:rsidRPr="00F02FD8" w:rsidRDefault="007F04A5">
      <w:pPr>
        <w:pStyle w:val="21"/>
        <w:shd w:val="clear" w:color="auto" w:fill="auto"/>
        <w:spacing w:after="0"/>
        <w:ind w:left="80" w:right="40" w:firstLine="1100"/>
        <w:rPr>
          <w:rFonts w:ascii="Times New Roman" w:hAnsi="Times New Roman" w:cs="Times New Roman"/>
        </w:rPr>
      </w:pPr>
      <w:r w:rsidRPr="00F02FD8">
        <w:rPr>
          <w:rFonts w:ascii="Times New Roman" w:hAnsi="Times New Roman" w:cs="Times New Roman"/>
        </w:rPr>
        <w:t xml:space="preserve">Дейността в “ДКЦ XIV - София” ЕООД се осъществява от </w:t>
      </w:r>
      <w:r w:rsidR="00064252">
        <w:rPr>
          <w:rFonts w:ascii="Times New Roman" w:hAnsi="Times New Roman" w:cs="Times New Roman"/>
        </w:rPr>
        <w:t>23</w:t>
      </w:r>
      <w:r w:rsidRPr="00F02FD8">
        <w:rPr>
          <w:rFonts w:ascii="Times New Roman" w:hAnsi="Times New Roman" w:cs="Times New Roman"/>
        </w:rPr>
        <w:t xml:space="preserve"> души висш медицински персонал /в момента заети места по трудов договор 1</w:t>
      </w:r>
      <w:r w:rsidR="00953479">
        <w:rPr>
          <w:rFonts w:ascii="Times New Roman" w:hAnsi="Times New Roman" w:cs="Times New Roman"/>
        </w:rPr>
        <w:t>8</w:t>
      </w:r>
      <w:r w:rsidRPr="00F02FD8">
        <w:rPr>
          <w:rFonts w:ascii="Times New Roman" w:hAnsi="Times New Roman" w:cs="Times New Roman"/>
        </w:rPr>
        <w:t>/ и 1</w:t>
      </w:r>
      <w:r w:rsidR="00064252">
        <w:rPr>
          <w:rFonts w:ascii="Times New Roman" w:hAnsi="Times New Roman" w:cs="Times New Roman"/>
        </w:rPr>
        <w:t>5</w:t>
      </w:r>
      <w:r w:rsidRPr="00F02FD8">
        <w:rPr>
          <w:rFonts w:ascii="Times New Roman" w:hAnsi="Times New Roman" w:cs="Times New Roman"/>
        </w:rPr>
        <w:t xml:space="preserve"> души друг медицински персонал, клинични, рентгенови лаборанти и рехабилитатори /в момента заети по трудов договор 1</w:t>
      </w:r>
      <w:r w:rsidR="00064252">
        <w:rPr>
          <w:rFonts w:ascii="Times New Roman" w:hAnsi="Times New Roman" w:cs="Times New Roman"/>
        </w:rPr>
        <w:t>3</w:t>
      </w:r>
      <w:r w:rsidRPr="00F02FD8">
        <w:rPr>
          <w:rFonts w:ascii="Times New Roman" w:hAnsi="Times New Roman" w:cs="Times New Roman"/>
        </w:rPr>
        <w:t xml:space="preserve"> души/.</w:t>
      </w:r>
    </w:p>
    <w:p w:rsidR="00FC60B7" w:rsidRPr="00F02FD8" w:rsidRDefault="007F04A5">
      <w:pPr>
        <w:pStyle w:val="21"/>
        <w:shd w:val="clear" w:color="auto" w:fill="auto"/>
        <w:spacing w:after="501"/>
        <w:ind w:left="80" w:right="40" w:firstLine="1100"/>
        <w:rPr>
          <w:rFonts w:ascii="Times New Roman" w:hAnsi="Times New Roman" w:cs="Times New Roman"/>
        </w:rPr>
      </w:pPr>
      <w:r w:rsidRPr="00F02FD8">
        <w:rPr>
          <w:rFonts w:ascii="Times New Roman" w:hAnsi="Times New Roman" w:cs="Times New Roman"/>
        </w:rPr>
        <w:t>През отчетния период Националната здравно осигурителна каса едностранно и без предупреждение чувствително намали броя на направленията, които може да издава Дружеството, както и направленията, които издават общо практикуващите лекари към него. Това се отразява крайно негативно върху финансовото му състояние, особено в бъдещо време.</w:t>
      </w:r>
    </w:p>
    <w:p w:rsidR="00FC60B7" w:rsidRPr="00F02FD8" w:rsidRDefault="007F04A5">
      <w:pPr>
        <w:pStyle w:val="23"/>
        <w:keepNext/>
        <w:keepLines/>
        <w:shd w:val="clear" w:color="auto" w:fill="auto"/>
        <w:spacing w:before="0" w:after="170" w:line="290" w:lineRule="exact"/>
        <w:ind w:left="80"/>
        <w:rPr>
          <w:rFonts w:ascii="Times New Roman" w:hAnsi="Times New Roman" w:cs="Times New Roman"/>
        </w:rPr>
      </w:pPr>
      <w:bookmarkStart w:id="2" w:name="bookmark2"/>
      <w:r w:rsidRPr="00F02FD8">
        <w:rPr>
          <w:rFonts w:ascii="Times New Roman" w:hAnsi="Times New Roman" w:cs="Times New Roman"/>
        </w:rPr>
        <w:lastRenderedPageBreak/>
        <w:t>Постигнат</w:t>
      </w:r>
      <w:r w:rsidR="00F02FD8">
        <w:rPr>
          <w:rFonts w:ascii="Times New Roman" w:hAnsi="Times New Roman" w:cs="Times New Roman"/>
        </w:rPr>
        <w:t>и</w:t>
      </w:r>
      <w:r w:rsidRPr="00F02FD8">
        <w:rPr>
          <w:rFonts w:ascii="Times New Roman" w:hAnsi="Times New Roman" w:cs="Times New Roman"/>
        </w:rPr>
        <w:t xml:space="preserve"> </w:t>
      </w:r>
      <w:r w:rsidR="00F02FD8" w:rsidRPr="00F02FD8">
        <w:rPr>
          <w:rStyle w:val="2115pt"/>
          <w:rFonts w:ascii="Times New Roman" w:hAnsi="Times New Roman" w:cs="Times New Roman"/>
          <w:b/>
          <w:bCs/>
          <w:sz w:val="29"/>
          <w:szCs w:val="29"/>
        </w:rPr>
        <w:t>конкретни</w:t>
      </w:r>
      <w:r w:rsidRPr="00F02FD8">
        <w:rPr>
          <w:rStyle w:val="2115pt"/>
          <w:rFonts w:ascii="Times New Roman" w:hAnsi="Times New Roman" w:cs="Times New Roman"/>
          <w:b/>
          <w:bCs/>
          <w:sz w:val="29"/>
          <w:szCs w:val="29"/>
        </w:rPr>
        <w:t xml:space="preserve"> </w:t>
      </w:r>
      <w:r w:rsidRPr="00F02FD8">
        <w:rPr>
          <w:rFonts w:ascii="Times New Roman" w:hAnsi="Times New Roman" w:cs="Times New Roman"/>
        </w:rPr>
        <w:t>резултати към 3</w:t>
      </w:r>
      <w:r w:rsidR="001B5B1B">
        <w:rPr>
          <w:rFonts w:ascii="Times New Roman" w:hAnsi="Times New Roman" w:cs="Times New Roman"/>
        </w:rPr>
        <w:t>0</w:t>
      </w:r>
      <w:r w:rsidR="00F02FD8">
        <w:rPr>
          <w:rFonts w:ascii="Times New Roman" w:hAnsi="Times New Roman" w:cs="Times New Roman"/>
        </w:rPr>
        <w:t>.</w:t>
      </w:r>
      <w:r w:rsidR="00157BC0">
        <w:rPr>
          <w:rFonts w:ascii="Times New Roman" w:hAnsi="Times New Roman" w:cs="Times New Roman"/>
        </w:rPr>
        <w:t>0</w:t>
      </w:r>
      <w:r w:rsidR="004A78B3">
        <w:rPr>
          <w:rFonts w:ascii="Times New Roman" w:hAnsi="Times New Roman" w:cs="Times New Roman"/>
        </w:rPr>
        <w:t>6</w:t>
      </w:r>
      <w:r w:rsidRPr="00F02FD8">
        <w:rPr>
          <w:rFonts w:ascii="Times New Roman" w:hAnsi="Times New Roman" w:cs="Times New Roman"/>
        </w:rPr>
        <w:t>.201</w:t>
      </w:r>
      <w:r w:rsidR="004A78B3">
        <w:rPr>
          <w:rFonts w:ascii="Times New Roman" w:hAnsi="Times New Roman" w:cs="Times New Roman"/>
        </w:rPr>
        <w:t>8</w:t>
      </w:r>
      <w:r w:rsidRPr="00F02FD8">
        <w:rPr>
          <w:rFonts w:ascii="Times New Roman" w:hAnsi="Times New Roman" w:cs="Times New Roman"/>
        </w:rPr>
        <w:t>:</w:t>
      </w:r>
      <w:bookmarkEnd w:id="2"/>
    </w:p>
    <w:p w:rsidR="00FC60B7" w:rsidRPr="00F02FD8" w:rsidRDefault="007F04A5">
      <w:pPr>
        <w:pStyle w:val="32"/>
        <w:shd w:val="clear" w:color="auto" w:fill="auto"/>
        <w:spacing w:before="0" w:after="353" w:line="230" w:lineRule="exact"/>
        <w:ind w:right="60"/>
        <w:rPr>
          <w:rFonts w:ascii="Times New Roman" w:hAnsi="Times New Roman" w:cs="Times New Roman"/>
        </w:rPr>
      </w:pPr>
      <w:r w:rsidRPr="00F02FD8">
        <w:rPr>
          <w:rFonts w:ascii="Times New Roman" w:hAnsi="Times New Roman" w:cs="Times New Roman"/>
        </w:rPr>
        <w:t>ФИНАНСОВО ИКОНОМИЧЕСКИ АНАЛИЗ</w:t>
      </w:r>
    </w:p>
    <w:p w:rsidR="00FC60B7" w:rsidRPr="00F02FD8" w:rsidRDefault="007F04A5">
      <w:pPr>
        <w:pStyle w:val="21"/>
        <w:shd w:val="clear" w:color="auto" w:fill="auto"/>
        <w:spacing w:after="0"/>
        <w:ind w:left="80" w:right="40" w:firstLine="1100"/>
        <w:rPr>
          <w:rFonts w:ascii="Times New Roman" w:hAnsi="Times New Roman" w:cs="Times New Roman"/>
        </w:rPr>
      </w:pPr>
      <w:r w:rsidRPr="00F02FD8">
        <w:rPr>
          <w:rFonts w:ascii="Times New Roman" w:hAnsi="Times New Roman" w:cs="Times New Roman"/>
        </w:rPr>
        <w:t>За разглеждания период “ДКЦ XIV София“ ЕООД е организирало дейността си в съответствие с разпоредбите на нормативните документи на Република България, както в областта на здравеопазването, така и в областта на финансовата си дейност. Преди всичко се ръководи от Търговския закон, Закона за здравето, Закона за лечебните заведения, Националния рамков договор, Закона за счетоводството и редица други нормативни и поднормативни актове. Водещи в дейността му са и решенията на Столичния Общински Съвет.</w:t>
      </w:r>
    </w:p>
    <w:p w:rsidR="00FC60B7" w:rsidRPr="00F02FD8" w:rsidRDefault="007F04A5">
      <w:pPr>
        <w:pStyle w:val="21"/>
        <w:shd w:val="clear" w:color="auto" w:fill="auto"/>
        <w:spacing w:after="0"/>
        <w:ind w:left="80" w:right="40" w:firstLine="1100"/>
        <w:rPr>
          <w:rFonts w:ascii="Times New Roman" w:hAnsi="Times New Roman" w:cs="Times New Roman"/>
        </w:rPr>
      </w:pPr>
      <w:r w:rsidRPr="00F02FD8">
        <w:rPr>
          <w:rFonts w:ascii="Times New Roman" w:hAnsi="Times New Roman" w:cs="Times New Roman"/>
        </w:rPr>
        <w:t>Разработена е собствена счетоводна политика на Дружеството, съгласно изискванията на Националните счетоводни стандарти и Закона за счетоводството.</w:t>
      </w:r>
    </w:p>
    <w:p w:rsidR="00FC60B7" w:rsidRPr="00F02FD8" w:rsidRDefault="007F04A5">
      <w:pPr>
        <w:pStyle w:val="21"/>
        <w:shd w:val="clear" w:color="auto" w:fill="auto"/>
        <w:spacing w:after="0"/>
        <w:ind w:left="80" w:right="40" w:firstLine="1100"/>
        <w:rPr>
          <w:rFonts w:ascii="Times New Roman" w:hAnsi="Times New Roman" w:cs="Times New Roman"/>
        </w:rPr>
      </w:pPr>
      <w:r w:rsidRPr="00F02FD8">
        <w:rPr>
          <w:rFonts w:ascii="Times New Roman" w:hAnsi="Times New Roman" w:cs="Times New Roman"/>
        </w:rPr>
        <w:t xml:space="preserve">За отчетното тримесечие ДКЦ 14 София ЕООД е реализирало печалба от </w:t>
      </w:r>
      <w:r w:rsidR="004A78B3">
        <w:rPr>
          <w:rFonts w:ascii="Times New Roman" w:hAnsi="Times New Roman" w:cs="Times New Roman"/>
        </w:rPr>
        <w:t>26</w:t>
      </w:r>
      <w:r w:rsidRPr="00F02FD8">
        <w:rPr>
          <w:rFonts w:ascii="Times New Roman" w:hAnsi="Times New Roman" w:cs="Times New Roman"/>
        </w:rPr>
        <w:t xml:space="preserve"> 000 лева, което за този тип дружества е един добър успех.</w:t>
      </w:r>
    </w:p>
    <w:p w:rsidR="00FC60B7" w:rsidRPr="00F02FD8" w:rsidRDefault="007F04A5">
      <w:pPr>
        <w:pStyle w:val="21"/>
        <w:shd w:val="clear" w:color="auto" w:fill="auto"/>
        <w:spacing w:after="0"/>
        <w:ind w:left="80" w:right="40" w:firstLine="1100"/>
        <w:rPr>
          <w:rFonts w:ascii="Times New Roman" w:hAnsi="Times New Roman" w:cs="Times New Roman"/>
        </w:rPr>
      </w:pPr>
      <w:r w:rsidRPr="00F02FD8">
        <w:rPr>
          <w:rFonts w:ascii="Times New Roman" w:hAnsi="Times New Roman" w:cs="Times New Roman"/>
        </w:rPr>
        <w:t xml:space="preserve">Представям Ви </w:t>
      </w:r>
      <w:proofErr w:type="spellStart"/>
      <w:r w:rsidRPr="00F02FD8">
        <w:rPr>
          <w:rFonts w:ascii="Times New Roman" w:hAnsi="Times New Roman" w:cs="Times New Roman"/>
        </w:rPr>
        <w:t>приходо</w:t>
      </w:r>
      <w:proofErr w:type="spellEnd"/>
      <w:r w:rsidRPr="00F02FD8">
        <w:rPr>
          <w:rFonts w:ascii="Times New Roman" w:hAnsi="Times New Roman" w:cs="Times New Roman"/>
        </w:rPr>
        <w:t xml:space="preserve"> - разходната част на финансовото състояние на Дружеството:</w:t>
      </w:r>
    </w:p>
    <w:p w:rsidR="00FC60B7" w:rsidRPr="00F02FD8" w:rsidRDefault="007F04A5">
      <w:pPr>
        <w:pStyle w:val="21"/>
        <w:shd w:val="clear" w:color="auto" w:fill="auto"/>
        <w:spacing w:after="0"/>
        <w:ind w:left="800" w:firstLine="0"/>
        <w:rPr>
          <w:rFonts w:ascii="Times New Roman" w:hAnsi="Times New Roman" w:cs="Times New Roman"/>
        </w:rPr>
      </w:pPr>
      <w:r w:rsidRPr="00F02FD8">
        <w:rPr>
          <w:rFonts w:ascii="Times New Roman" w:hAnsi="Times New Roman" w:cs="Times New Roman"/>
        </w:rPr>
        <w:t>Приходите от дейността на дружеството включват:</w:t>
      </w:r>
    </w:p>
    <w:p w:rsidR="00FC60B7" w:rsidRPr="00F02FD8" w:rsidRDefault="007F04A5">
      <w:pPr>
        <w:pStyle w:val="21"/>
        <w:numPr>
          <w:ilvl w:val="0"/>
          <w:numId w:val="1"/>
        </w:numPr>
        <w:shd w:val="clear" w:color="auto" w:fill="auto"/>
        <w:tabs>
          <w:tab w:val="left" w:pos="485"/>
        </w:tabs>
        <w:spacing w:after="0"/>
        <w:ind w:left="80" w:firstLine="0"/>
        <w:rPr>
          <w:rFonts w:ascii="Times New Roman" w:hAnsi="Times New Roman" w:cs="Times New Roman"/>
        </w:rPr>
      </w:pPr>
      <w:r w:rsidRPr="00F02FD8">
        <w:rPr>
          <w:rFonts w:ascii="Times New Roman" w:hAnsi="Times New Roman" w:cs="Times New Roman"/>
        </w:rPr>
        <w:t>Приходи от оказани медицински услуги от следните източници:</w:t>
      </w:r>
    </w:p>
    <w:p w:rsidR="00FC60B7" w:rsidRPr="00F02FD8" w:rsidRDefault="007F04A5">
      <w:pPr>
        <w:pStyle w:val="21"/>
        <w:numPr>
          <w:ilvl w:val="0"/>
          <w:numId w:val="2"/>
        </w:numPr>
        <w:shd w:val="clear" w:color="auto" w:fill="auto"/>
        <w:tabs>
          <w:tab w:val="left" w:pos="963"/>
        </w:tabs>
        <w:spacing w:after="0"/>
        <w:ind w:left="800" w:firstLine="0"/>
        <w:rPr>
          <w:rFonts w:ascii="Times New Roman" w:hAnsi="Times New Roman" w:cs="Times New Roman"/>
        </w:rPr>
      </w:pPr>
      <w:r w:rsidRPr="00F02FD8">
        <w:rPr>
          <w:rFonts w:ascii="Times New Roman" w:hAnsi="Times New Roman" w:cs="Times New Roman"/>
        </w:rPr>
        <w:t>договор със Столична здравно-осигурителна каса;</w:t>
      </w:r>
    </w:p>
    <w:p w:rsidR="00FC60B7" w:rsidRPr="00F02FD8" w:rsidRDefault="007F04A5">
      <w:pPr>
        <w:pStyle w:val="21"/>
        <w:numPr>
          <w:ilvl w:val="0"/>
          <w:numId w:val="2"/>
        </w:numPr>
        <w:shd w:val="clear" w:color="auto" w:fill="auto"/>
        <w:tabs>
          <w:tab w:val="left" w:pos="963"/>
        </w:tabs>
        <w:spacing w:after="0"/>
        <w:ind w:left="800" w:firstLine="0"/>
        <w:rPr>
          <w:rFonts w:ascii="Times New Roman" w:hAnsi="Times New Roman" w:cs="Times New Roman"/>
        </w:rPr>
      </w:pPr>
      <w:r w:rsidRPr="00F02FD8">
        <w:rPr>
          <w:rFonts w:ascii="Times New Roman" w:hAnsi="Times New Roman" w:cs="Times New Roman"/>
        </w:rPr>
        <w:t>договори със ЗОК;</w:t>
      </w:r>
    </w:p>
    <w:p w:rsidR="00FC60B7" w:rsidRPr="00F02FD8" w:rsidRDefault="007F04A5">
      <w:pPr>
        <w:pStyle w:val="21"/>
        <w:numPr>
          <w:ilvl w:val="0"/>
          <w:numId w:val="2"/>
        </w:numPr>
        <w:shd w:val="clear" w:color="auto" w:fill="auto"/>
        <w:tabs>
          <w:tab w:val="left" w:pos="963"/>
        </w:tabs>
        <w:spacing w:after="0"/>
        <w:ind w:left="80" w:right="40" w:firstLine="720"/>
        <w:jc w:val="left"/>
        <w:rPr>
          <w:rFonts w:ascii="Times New Roman" w:hAnsi="Times New Roman" w:cs="Times New Roman"/>
        </w:rPr>
      </w:pPr>
      <w:r w:rsidRPr="00F02FD8">
        <w:rPr>
          <w:rFonts w:ascii="Times New Roman" w:hAnsi="Times New Roman" w:cs="Times New Roman"/>
        </w:rPr>
        <w:t>от населението - потребителски такси и медицински услуги без направление от лекар;</w:t>
      </w:r>
    </w:p>
    <w:p w:rsidR="00FC60B7" w:rsidRPr="00F02FD8" w:rsidRDefault="007F04A5">
      <w:pPr>
        <w:pStyle w:val="21"/>
        <w:numPr>
          <w:ilvl w:val="0"/>
          <w:numId w:val="2"/>
        </w:numPr>
        <w:shd w:val="clear" w:color="auto" w:fill="auto"/>
        <w:tabs>
          <w:tab w:val="left" w:pos="963"/>
        </w:tabs>
        <w:spacing w:after="0"/>
        <w:ind w:left="800" w:firstLine="0"/>
        <w:rPr>
          <w:rFonts w:ascii="Times New Roman" w:hAnsi="Times New Roman" w:cs="Times New Roman"/>
        </w:rPr>
      </w:pPr>
      <w:r w:rsidRPr="00F02FD8">
        <w:rPr>
          <w:rFonts w:ascii="Times New Roman" w:hAnsi="Times New Roman" w:cs="Times New Roman"/>
        </w:rPr>
        <w:t>други договори.</w:t>
      </w:r>
    </w:p>
    <w:p w:rsidR="00FC60B7" w:rsidRPr="00F02FD8" w:rsidRDefault="007F04A5">
      <w:pPr>
        <w:pStyle w:val="21"/>
        <w:numPr>
          <w:ilvl w:val="0"/>
          <w:numId w:val="1"/>
        </w:numPr>
        <w:shd w:val="clear" w:color="auto" w:fill="auto"/>
        <w:tabs>
          <w:tab w:val="left" w:pos="485"/>
        </w:tabs>
        <w:spacing w:after="0"/>
        <w:ind w:left="80" w:firstLine="0"/>
        <w:rPr>
          <w:rFonts w:ascii="Times New Roman" w:hAnsi="Times New Roman" w:cs="Times New Roman"/>
        </w:rPr>
      </w:pPr>
      <w:r w:rsidRPr="00F02FD8">
        <w:rPr>
          <w:rFonts w:ascii="Times New Roman" w:hAnsi="Times New Roman" w:cs="Times New Roman"/>
        </w:rPr>
        <w:t>Приходи от отдаване на имущество под наем.</w:t>
      </w:r>
    </w:p>
    <w:p w:rsidR="00FC60B7" w:rsidRPr="00F02FD8" w:rsidRDefault="007F04A5">
      <w:pPr>
        <w:pStyle w:val="21"/>
        <w:numPr>
          <w:ilvl w:val="0"/>
          <w:numId w:val="1"/>
        </w:numPr>
        <w:shd w:val="clear" w:color="auto" w:fill="auto"/>
        <w:tabs>
          <w:tab w:val="left" w:pos="402"/>
        </w:tabs>
        <w:spacing w:after="0"/>
        <w:ind w:left="20" w:firstLine="0"/>
        <w:rPr>
          <w:rFonts w:ascii="Times New Roman" w:hAnsi="Times New Roman" w:cs="Times New Roman"/>
        </w:rPr>
      </w:pPr>
      <w:r w:rsidRPr="00F02FD8">
        <w:rPr>
          <w:rFonts w:ascii="Times New Roman" w:hAnsi="Times New Roman" w:cs="Times New Roman"/>
        </w:rPr>
        <w:t>Други приходи .</w:t>
      </w:r>
    </w:p>
    <w:p w:rsidR="00FC60B7" w:rsidRPr="00F02FD8" w:rsidRDefault="007F04A5">
      <w:pPr>
        <w:pStyle w:val="21"/>
        <w:shd w:val="clear" w:color="auto" w:fill="auto"/>
        <w:spacing w:after="462"/>
        <w:ind w:left="20" w:right="40" w:firstLine="680"/>
        <w:rPr>
          <w:rFonts w:ascii="Times New Roman" w:hAnsi="Times New Roman" w:cs="Times New Roman"/>
        </w:rPr>
      </w:pPr>
      <w:r w:rsidRPr="00F02FD8">
        <w:rPr>
          <w:rFonts w:ascii="Times New Roman" w:hAnsi="Times New Roman" w:cs="Times New Roman"/>
        </w:rPr>
        <w:t xml:space="preserve">Приходите за </w:t>
      </w:r>
      <w:r w:rsidR="004A78B3">
        <w:rPr>
          <w:rFonts w:ascii="Times New Roman" w:hAnsi="Times New Roman" w:cs="Times New Roman"/>
        </w:rPr>
        <w:t>второ</w:t>
      </w:r>
      <w:r w:rsidR="00D83AB2">
        <w:rPr>
          <w:rFonts w:ascii="Times New Roman" w:hAnsi="Times New Roman" w:cs="Times New Roman"/>
        </w:rPr>
        <w:t xml:space="preserve"> тримесечие </w:t>
      </w:r>
      <w:r w:rsidRPr="00F02FD8">
        <w:rPr>
          <w:rFonts w:ascii="Times New Roman" w:hAnsi="Times New Roman" w:cs="Times New Roman"/>
        </w:rPr>
        <w:t xml:space="preserve">на </w:t>
      </w:r>
      <w:r w:rsidR="00D83AB2">
        <w:rPr>
          <w:rFonts w:ascii="Times New Roman" w:hAnsi="Times New Roman" w:cs="Times New Roman"/>
        </w:rPr>
        <w:t>201</w:t>
      </w:r>
      <w:r w:rsidR="004A78B3">
        <w:rPr>
          <w:rFonts w:ascii="Times New Roman" w:hAnsi="Times New Roman" w:cs="Times New Roman"/>
        </w:rPr>
        <w:t>8</w:t>
      </w:r>
      <w:r w:rsidRPr="00F02FD8">
        <w:rPr>
          <w:rFonts w:ascii="Times New Roman" w:hAnsi="Times New Roman" w:cs="Times New Roman"/>
        </w:rPr>
        <w:t xml:space="preserve">г. са </w:t>
      </w:r>
      <w:r w:rsidR="004A78B3">
        <w:rPr>
          <w:rFonts w:ascii="Times New Roman" w:hAnsi="Times New Roman" w:cs="Times New Roman"/>
        </w:rPr>
        <w:t>594</w:t>
      </w:r>
      <w:r w:rsidRPr="00F02FD8">
        <w:rPr>
          <w:rFonts w:ascii="Times New Roman" w:hAnsi="Times New Roman" w:cs="Times New Roman"/>
        </w:rPr>
        <w:t xml:space="preserve"> хил.лв., структур</w:t>
      </w:r>
      <w:r w:rsidR="00490CCB">
        <w:rPr>
          <w:rFonts w:ascii="Times New Roman" w:hAnsi="Times New Roman" w:cs="Times New Roman"/>
        </w:rPr>
        <w:t>ир</w:t>
      </w:r>
      <w:r w:rsidRPr="00F02FD8">
        <w:rPr>
          <w:rFonts w:ascii="Times New Roman" w:hAnsi="Times New Roman" w:cs="Times New Roman"/>
        </w:rPr>
        <w:t>ани както следва: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402"/>
        <w:gridCol w:w="2148"/>
      </w:tblGrid>
      <w:tr w:rsidR="00FC60B7" w:rsidRPr="00F02FD8">
        <w:trPr>
          <w:trHeight w:hRule="exact" w:val="41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0B7" w:rsidRPr="00F02FD8" w:rsidRDefault="007F04A5">
            <w:pPr>
              <w:pStyle w:val="21"/>
              <w:framePr w:w="555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2FD8">
              <w:rPr>
                <w:rStyle w:val="115pt"/>
                <w:rFonts w:ascii="Times New Roman" w:hAnsi="Times New Roman" w:cs="Times New Roman"/>
              </w:rPr>
              <w:t>ИЗТОЧНИЦИ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60B7" w:rsidRPr="00F02FD8" w:rsidRDefault="007F04A5">
            <w:pPr>
              <w:pStyle w:val="21"/>
              <w:framePr w:w="555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2FD8">
              <w:rPr>
                <w:rStyle w:val="115pt"/>
                <w:rFonts w:ascii="Times New Roman" w:hAnsi="Times New Roman" w:cs="Times New Roman"/>
              </w:rPr>
              <w:t>СУМА ХИЛ. ЛВ.</w:t>
            </w:r>
          </w:p>
        </w:tc>
      </w:tr>
      <w:tr w:rsidR="00FC60B7" w:rsidRPr="00F02FD8">
        <w:trPr>
          <w:trHeight w:hRule="exact" w:val="405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0B7" w:rsidRPr="00F02FD8" w:rsidRDefault="00D83AB2">
            <w:pPr>
              <w:pStyle w:val="21"/>
              <w:framePr w:w="5550" w:wrap="notBeside" w:vAnchor="text" w:hAnchor="text" w:xAlign="center" w:y="1"/>
              <w:shd w:val="clear" w:color="auto" w:fill="auto"/>
              <w:spacing w:after="0" w:line="230" w:lineRule="exact"/>
              <w:ind w:firstLine="0"/>
              <w:rPr>
                <w:rFonts w:ascii="Times New Roman" w:hAnsi="Times New Roman" w:cs="Times New Roman"/>
              </w:rPr>
            </w:pPr>
            <w:r>
              <w:rPr>
                <w:rStyle w:val="115pt"/>
                <w:rFonts w:ascii="Times New Roman" w:hAnsi="Times New Roman" w:cs="Times New Roman"/>
              </w:rPr>
              <w:t>СЗОК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60B7" w:rsidRPr="00F02FD8" w:rsidRDefault="004A78B3" w:rsidP="007B2BB8">
            <w:pPr>
              <w:pStyle w:val="21"/>
              <w:framePr w:w="555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115pt"/>
                <w:rFonts w:ascii="Times New Roman" w:hAnsi="Times New Roman" w:cs="Times New Roman"/>
              </w:rPr>
              <w:t>406</w:t>
            </w:r>
          </w:p>
        </w:tc>
      </w:tr>
      <w:tr w:rsidR="00FC60B7" w:rsidRPr="00F02FD8">
        <w:trPr>
          <w:trHeight w:hRule="exact" w:val="396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0B7" w:rsidRPr="00F02FD8" w:rsidRDefault="007F04A5">
            <w:pPr>
              <w:pStyle w:val="21"/>
              <w:framePr w:w="5550" w:wrap="notBeside" w:vAnchor="text" w:hAnchor="text" w:xAlign="center" w:y="1"/>
              <w:shd w:val="clear" w:color="auto" w:fill="auto"/>
              <w:spacing w:after="0" w:line="220" w:lineRule="exact"/>
              <w:ind w:firstLine="0"/>
              <w:rPr>
                <w:rFonts w:ascii="Times New Roman" w:hAnsi="Times New Roman" w:cs="Times New Roman"/>
              </w:rPr>
            </w:pPr>
            <w:r w:rsidRPr="00F02FD8">
              <w:rPr>
                <w:rStyle w:val="11"/>
                <w:rFonts w:ascii="Times New Roman" w:hAnsi="Times New Roman" w:cs="Times New Roman"/>
              </w:rPr>
              <w:t>Приходи от населението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60B7" w:rsidRPr="00F02FD8" w:rsidRDefault="004A78B3" w:rsidP="007B2BB8">
            <w:pPr>
              <w:pStyle w:val="21"/>
              <w:framePr w:w="555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115pt"/>
                <w:rFonts w:ascii="Times New Roman" w:hAnsi="Times New Roman" w:cs="Times New Roman"/>
              </w:rPr>
              <w:t>40</w:t>
            </w:r>
          </w:p>
        </w:tc>
      </w:tr>
      <w:tr w:rsidR="00FC60B7" w:rsidRPr="00F02FD8">
        <w:trPr>
          <w:trHeight w:hRule="exact" w:val="401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0B7" w:rsidRPr="00F02FD8" w:rsidRDefault="007F04A5">
            <w:pPr>
              <w:pStyle w:val="21"/>
              <w:framePr w:w="5550" w:wrap="notBeside" w:vAnchor="text" w:hAnchor="text" w:xAlign="center" w:y="1"/>
              <w:shd w:val="clear" w:color="auto" w:fill="auto"/>
              <w:spacing w:after="0" w:line="220" w:lineRule="exact"/>
              <w:ind w:firstLine="0"/>
              <w:rPr>
                <w:rFonts w:ascii="Times New Roman" w:hAnsi="Times New Roman" w:cs="Times New Roman"/>
              </w:rPr>
            </w:pPr>
            <w:r w:rsidRPr="00F02FD8">
              <w:rPr>
                <w:rStyle w:val="11"/>
                <w:rFonts w:ascii="Times New Roman" w:hAnsi="Times New Roman" w:cs="Times New Roman"/>
              </w:rPr>
              <w:t>Платени услуги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60B7" w:rsidRPr="00F02FD8" w:rsidRDefault="004A78B3" w:rsidP="001B5B1B">
            <w:pPr>
              <w:pStyle w:val="21"/>
              <w:framePr w:w="555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115pt"/>
                <w:rFonts w:ascii="Times New Roman" w:hAnsi="Times New Roman" w:cs="Times New Roman"/>
              </w:rPr>
              <w:t>5</w:t>
            </w:r>
            <w:r w:rsidR="007B2BB8">
              <w:rPr>
                <w:rStyle w:val="115pt"/>
                <w:rFonts w:ascii="Times New Roman" w:hAnsi="Times New Roman" w:cs="Times New Roman"/>
              </w:rPr>
              <w:t>1</w:t>
            </w:r>
          </w:p>
        </w:tc>
      </w:tr>
      <w:tr w:rsidR="00FC60B7" w:rsidRPr="00F02FD8" w:rsidTr="00490CCB">
        <w:trPr>
          <w:trHeight w:hRule="exact" w:val="405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0B7" w:rsidRPr="00F02FD8" w:rsidRDefault="007F04A5">
            <w:pPr>
              <w:pStyle w:val="21"/>
              <w:framePr w:w="5550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2FD8">
              <w:rPr>
                <w:rStyle w:val="11"/>
                <w:rFonts w:ascii="Times New Roman" w:hAnsi="Times New Roman" w:cs="Times New Roman"/>
              </w:rPr>
              <w:t>Договори за мед. Обслужване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60B7" w:rsidRPr="00F02FD8" w:rsidRDefault="004A78B3">
            <w:pPr>
              <w:pStyle w:val="21"/>
              <w:framePr w:w="555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115pt"/>
                <w:rFonts w:ascii="Times New Roman" w:hAnsi="Times New Roman" w:cs="Times New Roman"/>
              </w:rPr>
              <w:t>10</w:t>
            </w:r>
          </w:p>
        </w:tc>
      </w:tr>
      <w:tr w:rsidR="00FC60B7" w:rsidRPr="00F02FD8" w:rsidTr="00490CCB">
        <w:trPr>
          <w:trHeight w:hRule="exact" w:val="401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0B7" w:rsidRPr="00F02FD8" w:rsidRDefault="007F04A5">
            <w:pPr>
              <w:pStyle w:val="21"/>
              <w:framePr w:w="5550" w:wrap="notBeside" w:vAnchor="text" w:hAnchor="text" w:xAlign="center" w:y="1"/>
              <w:shd w:val="clear" w:color="auto" w:fill="auto"/>
              <w:spacing w:after="0" w:line="220" w:lineRule="exact"/>
              <w:ind w:firstLine="0"/>
              <w:rPr>
                <w:rFonts w:ascii="Times New Roman" w:hAnsi="Times New Roman" w:cs="Times New Roman"/>
              </w:rPr>
            </w:pPr>
            <w:r w:rsidRPr="00F02FD8">
              <w:rPr>
                <w:rStyle w:val="11"/>
                <w:rFonts w:ascii="Times New Roman" w:hAnsi="Times New Roman" w:cs="Times New Roman"/>
              </w:rPr>
              <w:t>Други /наеми/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60B7" w:rsidRPr="00F02FD8" w:rsidRDefault="004A78B3" w:rsidP="007B2BB8">
            <w:pPr>
              <w:pStyle w:val="21"/>
              <w:framePr w:w="555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115pt"/>
                <w:rFonts w:ascii="Times New Roman" w:hAnsi="Times New Roman" w:cs="Times New Roman"/>
              </w:rPr>
              <w:t>87</w:t>
            </w:r>
          </w:p>
        </w:tc>
      </w:tr>
    </w:tbl>
    <w:p w:rsidR="00FC60B7" w:rsidRPr="00F02FD8" w:rsidRDefault="00FC60B7">
      <w:pPr>
        <w:rPr>
          <w:rFonts w:ascii="Times New Roman" w:hAnsi="Times New Roman" w:cs="Times New Roman"/>
          <w:sz w:val="2"/>
          <w:szCs w:val="2"/>
        </w:rPr>
      </w:pPr>
    </w:p>
    <w:p w:rsidR="00490CCB" w:rsidRDefault="00490CCB">
      <w:pPr>
        <w:pStyle w:val="21"/>
        <w:shd w:val="clear" w:color="auto" w:fill="auto"/>
        <w:spacing w:before="219" w:after="0" w:line="387" w:lineRule="exact"/>
        <w:ind w:left="20" w:right="40" w:firstLine="680"/>
        <w:rPr>
          <w:rFonts w:ascii="Times New Roman" w:hAnsi="Times New Roman" w:cs="Times New Roman"/>
        </w:rPr>
      </w:pPr>
    </w:p>
    <w:p w:rsidR="00FC60B7" w:rsidRPr="00F02FD8" w:rsidRDefault="007F04A5">
      <w:pPr>
        <w:pStyle w:val="21"/>
        <w:shd w:val="clear" w:color="auto" w:fill="auto"/>
        <w:spacing w:before="219" w:after="0" w:line="387" w:lineRule="exact"/>
        <w:ind w:left="20" w:right="40" w:firstLine="680"/>
        <w:rPr>
          <w:rFonts w:ascii="Times New Roman" w:hAnsi="Times New Roman" w:cs="Times New Roman"/>
        </w:rPr>
      </w:pPr>
      <w:r w:rsidRPr="00F02FD8">
        <w:rPr>
          <w:rFonts w:ascii="Times New Roman" w:hAnsi="Times New Roman" w:cs="Times New Roman"/>
        </w:rPr>
        <w:t xml:space="preserve">Разходите се отчитат като разходи за дейността по икономическите елементи (материали, външни услуги, амортизации, възнаграждения, осигуровки и други) финансови разходи, извънредни разходи и разходи за данъци върху печалбата. Аналитично се отчитат и анализират специфични за лечебните заведения разходи за: медикаменти и медицински консумативи, медицински формуляри, както други наблюдавани разходи - ел.енергия, отопление, поддръжка на </w:t>
      </w:r>
      <w:r w:rsidRPr="00F02FD8">
        <w:rPr>
          <w:rFonts w:ascii="Times New Roman" w:hAnsi="Times New Roman" w:cs="Times New Roman"/>
        </w:rPr>
        <w:lastRenderedPageBreak/>
        <w:t>оборудване и др.</w:t>
      </w:r>
    </w:p>
    <w:p w:rsidR="00FC60B7" w:rsidRPr="00F02FD8" w:rsidRDefault="007F04A5">
      <w:pPr>
        <w:pStyle w:val="21"/>
        <w:shd w:val="clear" w:color="auto" w:fill="auto"/>
        <w:spacing w:after="463" w:line="387" w:lineRule="exact"/>
        <w:ind w:left="20" w:right="40" w:firstLine="680"/>
        <w:rPr>
          <w:rFonts w:ascii="Times New Roman" w:hAnsi="Times New Roman" w:cs="Times New Roman"/>
        </w:rPr>
      </w:pPr>
      <w:r w:rsidRPr="00F02FD8">
        <w:rPr>
          <w:rFonts w:ascii="Times New Roman" w:hAnsi="Times New Roman" w:cs="Times New Roman"/>
        </w:rPr>
        <w:t xml:space="preserve">Разходите за </w:t>
      </w:r>
      <w:r w:rsidR="004A78B3">
        <w:rPr>
          <w:rFonts w:ascii="Times New Roman" w:hAnsi="Times New Roman" w:cs="Times New Roman"/>
        </w:rPr>
        <w:t>второ</w:t>
      </w:r>
      <w:r w:rsidR="00D83AB2">
        <w:rPr>
          <w:rFonts w:ascii="Times New Roman" w:hAnsi="Times New Roman" w:cs="Times New Roman"/>
        </w:rPr>
        <w:t xml:space="preserve"> тримесечие </w:t>
      </w:r>
      <w:r w:rsidRPr="00F02FD8">
        <w:rPr>
          <w:rFonts w:ascii="Times New Roman" w:hAnsi="Times New Roman" w:cs="Times New Roman"/>
        </w:rPr>
        <w:t xml:space="preserve">на </w:t>
      </w:r>
      <w:r w:rsidR="00D83AB2">
        <w:rPr>
          <w:rFonts w:ascii="Times New Roman" w:hAnsi="Times New Roman" w:cs="Times New Roman"/>
        </w:rPr>
        <w:t>201</w:t>
      </w:r>
      <w:r w:rsidR="004A78B3">
        <w:rPr>
          <w:rFonts w:ascii="Times New Roman" w:hAnsi="Times New Roman" w:cs="Times New Roman"/>
        </w:rPr>
        <w:t>8</w:t>
      </w:r>
      <w:r w:rsidRPr="00F02FD8">
        <w:rPr>
          <w:rFonts w:ascii="Times New Roman" w:hAnsi="Times New Roman" w:cs="Times New Roman"/>
        </w:rPr>
        <w:t xml:space="preserve">г. са </w:t>
      </w:r>
      <w:r w:rsidR="004A78B3">
        <w:rPr>
          <w:rFonts w:ascii="Times New Roman" w:hAnsi="Times New Roman" w:cs="Times New Roman"/>
        </w:rPr>
        <w:t>568</w:t>
      </w:r>
      <w:r w:rsidRPr="00F02FD8">
        <w:rPr>
          <w:rFonts w:ascii="Times New Roman" w:hAnsi="Times New Roman" w:cs="Times New Roman"/>
        </w:rPr>
        <w:t xml:space="preserve"> хил.лв., структурирани както следва: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407"/>
        <w:gridCol w:w="2158"/>
      </w:tblGrid>
      <w:tr w:rsidR="00FC60B7" w:rsidRPr="00F02FD8">
        <w:trPr>
          <w:trHeight w:hRule="exact" w:val="415"/>
          <w:jc w:val="center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0B7" w:rsidRPr="00F02FD8" w:rsidRDefault="007F04A5">
            <w:pPr>
              <w:pStyle w:val="21"/>
              <w:framePr w:w="5564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2FD8">
              <w:rPr>
                <w:rStyle w:val="115pt"/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60B7" w:rsidRPr="00F02FD8" w:rsidRDefault="007F04A5">
            <w:pPr>
              <w:pStyle w:val="21"/>
              <w:framePr w:w="5564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2FD8">
              <w:rPr>
                <w:rStyle w:val="115pt"/>
                <w:rFonts w:ascii="Times New Roman" w:hAnsi="Times New Roman" w:cs="Times New Roman"/>
              </w:rPr>
              <w:t>СУМА ХИЛ. ЛВ,</w:t>
            </w:r>
          </w:p>
        </w:tc>
      </w:tr>
      <w:tr w:rsidR="00FC60B7" w:rsidRPr="00F02FD8">
        <w:trPr>
          <w:trHeight w:hRule="exact" w:val="401"/>
          <w:jc w:val="center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0B7" w:rsidRPr="00F02FD8" w:rsidRDefault="007F04A5">
            <w:pPr>
              <w:pStyle w:val="21"/>
              <w:framePr w:w="5564" w:wrap="notBeside" w:vAnchor="text" w:hAnchor="text" w:xAlign="center" w:y="1"/>
              <w:shd w:val="clear" w:color="auto" w:fill="auto"/>
              <w:spacing w:after="0" w:line="220" w:lineRule="exact"/>
              <w:ind w:firstLine="0"/>
              <w:rPr>
                <w:rFonts w:ascii="Times New Roman" w:hAnsi="Times New Roman" w:cs="Times New Roman"/>
              </w:rPr>
            </w:pPr>
            <w:r w:rsidRPr="00F02FD8">
              <w:rPr>
                <w:rStyle w:val="11"/>
                <w:rFonts w:ascii="Times New Roman" w:hAnsi="Times New Roman" w:cs="Times New Roman"/>
              </w:rPr>
              <w:t>Материали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60B7" w:rsidRPr="00F02FD8" w:rsidRDefault="004A78B3" w:rsidP="001B5B1B">
            <w:pPr>
              <w:pStyle w:val="21"/>
              <w:framePr w:w="556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11"/>
                <w:rFonts w:ascii="Times New Roman" w:hAnsi="Times New Roman" w:cs="Times New Roman"/>
              </w:rPr>
              <w:t>49</w:t>
            </w:r>
          </w:p>
        </w:tc>
      </w:tr>
      <w:tr w:rsidR="00FC60B7" w:rsidRPr="00F02FD8">
        <w:trPr>
          <w:trHeight w:hRule="exact" w:val="401"/>
          <w:jc w:val="center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0B7" w:rsidRPr="00F02FD8" w:rsidRDefault="007F04A5">
            <w:pPr>
              <w:pStyle w:val="21"/>
              <w:framePr w:w="5564" w:wrap="notBeside" w:vAnchor="text" w:hAnchor="text" w:xAlign="center" w:y="1"/>
              <w:shd w:val="clear" w:color="auto" w:fill="auto"/>
              <w:spacing w:after="0" w:line="220" w:lineRule="exact"/>
              <w:ind w:firstLine="0"/>
              <w:rPr>
                <w:rFonts w:ascii="Times New Roman" w:hAnsi="Times New Roman" w:cs="Times New Roman"/>
              </w:rPr>
            </w:pPr>
            <w:r w:rsidRPr="00F02FD8">
              <w:rPr>
                <w:rStyle w:val="11"/>
                <w:rFonts w:ascii="Times New Roman" w:hAnsi="Times New Roman" w:cs="Times New Roman"/>
              </w:rPr>
              <w:t>Външни услуги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60B7" w:rsidRPr="00F02FD8" w:rsidRDefault="004A78B3" w:rsidP="007B2BB8">
            <w:pPr>
              <w:pStyle w:val="21"/>
              <w:framePr w:w="556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11"/>
                <w:rFonts w:ascii="Times New Roman" w:hAnsi="Times New Roman" w:cs="Times New Roman"/>
              </w:rPr>
              <w:t>6</w:t>
            </w:r>
            <w:r w:rsidR="007B2BB8">
              <w:rPr>
                <w:rStyle w:val="11"/>
                <w:rFonts w:ascii="Times New Roman" w:hAnsi="Times New Roman" w:cs="Times New Roman"/>
              </w:rPr>
              <w:t>1</w:t>
            </w:r>
          </w:p>
        </w:tc>
      </w:tr>
      <w:tr w:rsidR="00FC60B7" w:rsidRPr="00F02FD8">
        <w:trPr>
          <w:trHeight w:hRule="exact" w:val="401"/>
          <w:jc w:val="center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0B7" w:rsidRPr="00F02FD8" w:rsidRDefault="007F04A5">
            <w:pPr>
              <w:pStyle w:val="21"/>
              <w:framePr w:w="5564" w:wrap="notBeside" w:vAnchor="text" w:hAnchor="text" w:xAlign="center" w:y="1"/>
              <w:shd w:val="clear" w:color="auto" w:fill="auto"/>
              <w:spacing w:after="0" w:line="220" w:lineRule="exact"/>
              <w:ind w:firstLine="0"/>
              <w:rPr>
                <w:rFonts w:ascii="Times New Roman" w:hAnsi="Times New Roman" w:cs="Times New Roman"/>
              </w:rPr>
            </w:pPr>
            <w:r w:rsidRPr="00F02FD8">
              <w:rPr>
                <w:rStyle w:val="11"/>
                <w:rFonts w:ascii="Times New Roman" w:hAnsi="Times New Roman" w:cs="Times New Roman"/>
              </w:rPr>
              <w:t>Амортизации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60B7" w:rsidRPr="00F02FD8" w:rsidRDefault="004A78B3" w:rsidP="001B5B1B">
            <w:pPr>
              <w:pStyle w:val="21"/>
              <w:framePr w:w="556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11"/>
                <w:rFonts w:ascii="Times New Roman" w:hAnsi="Times New Roman" w:cs="Times New Roman"/>
              </w:rPr>
              <w:t>29</w:t>
            </w:r>
          </w:p>
        </w:tc>
      </w:tr>
      <w:tr w:rsidR="00FC60B7" w:rsidRPr="00F02FD8" w:rsidTr="005F4B5E">
        <w:trPr>
          <w:trHeight w:hRule="exact" w:val="401"/>
          <w:jc w:val="center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0B7" w:rsidRPr="00F02FD8" w:rsidRDefault="007F04A5">
            <w:pPr>
              <w:pStyle w:val="21"/>
              <w:framePr w:w="5564" w:wrap="notBeside" w:vAnchor="text" w:hAnchor="text" w:xAlign="center" w:y="1"/>
              <w:shd w:val="clear" w:color="auto" w:fill="auto"/>
              <w:spacing w:after="0" w:line="220" w:lineRule="exact"/>
              <w:ind w:firstLine="0"/>
              <w:rPr>
                <w:rFonts w:ascii="Times New Roman" w:hAnsi="Times New Roman" w:cs="Times New Roman"/>
              </w:rPr>
            </w:pPr>
            <w:r w:rsidRPr="00F02FD8">
              <w:rPr>
                <w:rStyle w:val="11"/>
                <w:rFonts w:ascii="Times New Roman" w:hAnsi="Times New Roman" w:cs="Times New Roman"/>
              </w:rPr>
              <w:t>Възнаграждения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60B7" w:rsidRPr="00F02FD8" w:rsidRDefault="004A78B3" w:rsidP="007B2BB8">
            <w:pPr>
              <w:pStyle w:val="21"/>
              <w:framePr w:w="556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11"/>
                <w:rFonts w:ascii="Times New Roman" w:hAnsi="Times New Roman" w:cs="Times New Roman"/>
              </w:rPr>
              <w:t>367</w:t>
            </w:r>
          </w:p>
        </w:tc>
      </w:tr>
    </w:tbl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407"/>
        <w:gridCol w:w="2158"/>
      </w:tblGrid>
      <w:tr w:rsidR="00FC60B7" w:rsidRPr="00F02FD8" w:rsidTr="005F4B5E">
        <w:trPr>
          <w:trHeight w:hRule="exact" w:val="401"/>
          <w:jc w:val="center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0B7" w:rsidRPr="00953479" w:rsidRDefault="007F04A5" w:rsidP="00953479">
            <w:r w:rsidRPr="00F02FD8">
              <w:rPr>
                <w:rStyle w:val="11"/>
                <w:rFonts w:ascii="Times New Roman" w:hAnsi="Times New Roman" w:cs="Times New Roman"/>
              </w:rPr>
              <w:t>Осигуровки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60B7" w:rsidRPr="00F02FD8" w:rsidRDefault="004A78B3" w:rsidP="007B2BB8">
            <w:pPr>
              <w:pStyle w:val="21"/>
              <w:framePr w:w="556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11"/>
                <w:rFonts w:ascii="Times New Roman" w:hAnsi="Times New Roman" w:cs="Times New Roman"/>
              </w:rPr>
              <w:t>62</w:t>
            </w:r>
          </w:p>
        </w:tc>
      </w:tr>
      <w:tr w:rsidR="00CB2FC1" w:rsidRPr="00F02FD8" w:rsidTr="005F4B5E">
        <w:trPr>
          <w:trHeight w:hRule="exact" w:val="401"/>
          <w:jc w:val="center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2FC1" w:rsidRPr="00F02FD8" w:rsidRDefault="00CB2FC1" w:rsidP="00953479">
            <w:pPr>
              <w:rPr>
                <w:rStyle w:val="11"/>
                <w:rFonts w:ascii="Times New Roman" w:hAnsi="Times New Roman" w:cs="Times New Roman"/>
              </w:rPr>
            </w:pPr>
            <w:proofErr w:type="spellStart"/>
            <w:r>
              <w:rPr>
                <w:rStyle w:val="11"/>
                <w:rFonts w:ascii="Times New Roman" w:hAnsi="Times New Roman" w:cs="Times New Roman"/>
              </w:rPr>
              <w:t>Разходиза</w:t>
            </w:r>
            <w:proofErr w:type="spellEnd"/>
            <w:r>
              <w:rPr>
                <w:rStyle w:val="11"/>
                <w:rFonts w:ascii="Times New Roman" w:hAnsi="Times New Roman" w:cs="Times New Roman"/>
              </w:rPr>
              <w:t xml:space="preserve"> данъци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FC1" w:rsidRDefault="00CB2FC1" w:rsidP="005F4B5E">
            <w:pPr>
              <w:pStyle w:val="21"/>
              <w:framePr w:w="556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  <w:rPr>
                <w:rStyle w:val="11"/>
                <w:rFonts w:ascii="Times New Roman" w:hAnsi="Times New Roman" w:cs="Times New Roman"/>
              </w:rPr>
            </w:pPr>
          </w:p>
        </w:tc>
      </w:tr>
    </w:tbl>
    <w:p w:rsidR="00FC60B7" w:rsidRPr="00F02FD8" w:rsidRDefault="00FC60B7">
      <w:pPr>
        <w:rPr>
          <w:rFonts w:ascii="Times New Roman" w:hAnsi="Times New Roman" w:cs="Times New Roman"/>
          <w:sz w:val="2"/>
          <w:szCs w:val="2"/>
        </w:rPr>
      </w:pPr>
    </w:p>
    <w:p w:rsidR="005F4B5E" w:rsidRDefault="005F4B5E">
      <w:pPr>
        <w:pStyle w:val="21"/>
        <w:shd w:val="clear" w:color="auto" w:fill="auto"/>
        <w:spacing w:before="210" w:after="0"/>
        <w:ind w:left="20" w:right="40" w:firstLine="680"/>
        <w:rPr>
          <w:rFonts w:ascii="Times New Roman" w:hAnsi="Times New Roman" w:cs="Times New Roman"/>
        </w:rPr>
      </w:pPr>
    </w:p>
    <w:p w:rsidR="00953479" w:rsidRDefault="00953479">
      <w:pPr>
        <w:pStyle w:val="21"/>
        <w:shd w:val="clear" w:color="auto" w:fill="auto"/>
        <w:spacing w:before="210" w:after="0"/>
        <w:ind w:left="20" w:right="40" w:firstLine="680"/>
        <w:rPr>
          <w:rFonts w:ascii="Times New Roman" w:hAnsi="Times New Roman" w:cs="Times New Roman"/>
        </w:rPr>
      </w:pPr>
    </w:p>
    <w:p w:rsidR="00FC60B7" w:rsidRPr="00F02FD8" w:rsidRDefault="007F04A5">
      <w:pPr>
        <w:pStyle w:val="21"/>
        <w:shd w:val="clear" w:color="auto" w:fill="auto"/>
        <w:spacing w:before="210" w:after="0"/>
        <w:ind w:left="20" w:right="40" w:firstLine="680"/>
        <w:rPr>
          <w:rFonts w:ascii="Times New Roman" w:hAnsi="Times New Roman" w:cs="Times New Roman"/>
        </w:rPr>
      </w:pPr>
      <w:r w:rsidRPr="00F02FD8">
        <w:rPr>
          <w:rFonts w:ascii="Times New Roman" w:hAnsi="Times New Roman" w:cs="Times New Roman"/>
        </w:rPr>
        <w:t>Активите , собствения капитал, пасивите , приходите и разходите се оценяват и записват при тяхното придобиване или възникване в съответствие с приложимите счетоводни стандарти.</w:t>
      </w:r>
    </w:p>
    <w:p w:rsidR="00FC60B7" w:rsidRPr="00F02FD8" w:rsidRDefault="007F04A5">
      <w:pPr>
        <w:pStyle w:val="21"/>
        <w:shd w:val="clear" w:color="auto" w:fill="auto"/>
        <w:spacing w:after="0"/>
        <w:ind w:left="20" w:right="20" w:firstLine="680"/>
        <w:rPr>
          <w:rFonts w:ascii="Times New Roman" w:hAnsi="Times New Roman" w:cs="Times New Roman"/>
        </w:rPr>
      </w:pPr>
      <w:r w:rsidRPr="00F02FD8">
        <w:rPr>
          <w:rFonts w:ascii="Times New Roman" w:hAnsi="Times New Roman" w:cs="Times New Roman"/>
        </w:rPr>
        <w:t xml:space="preserve">В кабинетите и лабораториите на „Диагностично - консултативен център XIV София“ ЕООД се осъществяват професионално и компетентно предвидените в предмета на дейност здравно - </w:t>
      </w:r>
      <w:proofErr w:type="spellStart"/>
      <w:r w:rsidRPr="00F02FD8">
        <w:rPr>
          <w:rFonts w:ascii="Times New Roman" w:hAnsi="Times New Roman" w:cs="Times New Roman"/>
        </w:rPr>
        <w:t>промотивни</w:t>
      </w:r>
      <w:proofErr w:type="spellEnd"/>
      <w:r w:rsidRPr="00F02FD8">
        <w:rPr>
          <w:rFonts w:ascii="Times New Roman" w:hAnsi="Times New Roman" w:cs="Times New Roman"/>
        </w:rPr>
        <w:t xml:space="preserve">, профилактични, диагностични, лечебни, диспансерни и </w:t>
      </w:r>
      <w:proofErr w:type="spellStart"/>
      <w:r w:rsidRPr="00F02FD8">
        <w:rPr>
          <w:rFonts w:ascii="Times New Roman" w:hAnsi="Times New Roman" w:cs="Times New Roman"/>
        </w:rPr>
        <w:t>рехабилитационни</w:t>
      </w:r>
      <w:proofErr w:type="spellEnd"/>
      <w:r w:rsidRPr="00F02FD8">
        <w:rPr>
          <w:rFonts w:ascii="Times New Roman" w:hAnsi="Times New Roman" w:cs="Times New Roman"/>
        </w:rPr>
        <w:t xml:space="preserve"> дейности.</w:t>
      </w:r>
    </w:p>
    <w:p w:rsidR="00FC60B7" w:rsidRPr="00F02FD8" w:rsidRDefault="007F04A5">
      <w:pPr>
        <w:pStyle w:val="21"/>
        <w:shd w:val="clear" w:color="auto" w:fill="auto"/>
        <w:spacing w:after="0"/>
        <w:ind w:left="20" w:firstLine="680"/>
        <w:rPr>
          <w:rFonts w:ascii="Times New Roman" w:hAnsi="Times New Roman" w:cs="Times New Roman"/>
        </w:rPr>
      </w:pPr>
      <w:r w:rsidRPr="00F02FD8">
        <w:rPr>
          <w:rFonts w:ascii="Times New Roman" w:hAnsi="Times New Roman" w:cs="Times New Roman"/>
        </w:rPr>
        <w:t>Дружеството няма представителни разходи и разходи за командировки.</w:t>
      </w:r>
    </w:p>
    <w:p w:rsidR="00FC60B7" w:rsidRPr="00F02FD8" w:rsidRDefault="007F04A5">
      <w:pPr>
        <w:pStyle w:val="21"/>
        <w:shd w:val="clear" w:color="auto" w:fill="auto"/>
        <w:spacing w:after="0"/>
        <w:ind w:left="20" w:firstLine="680"/>
        <w:rPr>
          <w:rFonts w:ascii="Times New Roman" w:hAnsi="Times New Roman" w:cs="Times New Roman"/>
        </w:rPr>
      </w:pPr>
      <w:r w:rsidRPr="00F02FD8">
        <w:rPr>
          <w:rFonts w:ascii="Times New Roman" w:hAnsi="Times New Roman" w:cs="Times New Roman"/>
        </w:rPr>
        <w:t xml:space="preserve">Няма </w:t>
      </w:r>
      <w:proofErr w:type="spellStart"/>
      <w:r w:rsidRPr="00F02FD8">
        <w:rPr>
          <w:rFonts w:ascii="Times New Roman" w:hAnsi="Times New Roman" w:cs="Times New Roman"/>
        </w:rPr>
        <w:t>спонсорства</w:t>
      </w:r>
      <w:proofErr w:type="spellEnd"/>
      <w:r w:rsidRPr="00F02FD8">
        <w:rPr>
          <w:rFonts w:ascii="Times New Roman" w:hAnsi="Times New Roman" w:cs="Times New Roman"/>
        </w:rPr>
        <w:t>, дарителства и издадени гаранции.</w:t>
      </w:r>
    </w:p>
    <w:p w:rsidR="00FC60B7" w:rsidRPr="00F02FD8" w:rsidRDefault="007F04A5">
      <w:pPr>
        <w:pStyle w:val="21"/>
        <w:shd w:val="clear" w:color="auto" w:fill="auto"/>
        <w:spacing w:after="0"/>
        <w:ind w:left="20" w:right="20" w:firstLine="680"/>
        <w:rPr>
          <w:rFonts w:ascii="Times New Roman" w:hAnsi="Times New Roman" w:cs="Times New Roman"/>
        </w:rPr>
      </w:pPr>
      <w:r w:rsidRPr="00F02FD8">
        <w:rPr>
          <w:rFonts w:ascii="Times New Roman" w:hAnsi="Times New Roman" w:cs="Times New Roman"/>
        </w:rPr>
        <w:t>Спазват се изискванията на Инспекцията по труда и няма предписания от същата при направените проверки.</w:t>
      </w:r>
    </w:p>
    <w:p w:rsidR="00FC60B7" w:rsidRPr="00F02FD8" w:rsidRDefault="007F04A5">
      <w:pPr>
        <w:pStyle w:val="21"/>
        <w:shd w:val="clear" w:color="auto" w:fill="auto"/>
        <w:spacing w:after="0"/>
        <w:ind w:left="20" w:right="20" w:firstLine="680"/>
        <w:rPr>
          <w:rFonts w:ascii="Times New Roman" w:hAnsi="Times New Roman" w:cs="Times New Roman"/>
        </w:rPr>
      </w:pPr>
      <w:r w:rsidRPr="00F02FD8">
        <w:rPr>
          <w:rFonts w:ascii="Times New Roman" w:hAnsi="Times New Roman" w:cs="Times New Roman"/>
        </w:rPr>
        <w:t>Процедурите свързани с трудово</w:t>
      </w:r>
      <w:r w:rsidR="005F4B5E">
        <w:rPr>
          <w:rFonts w:ascii="Times New Roman" w:hAnsi="Times New Roman" w:cs="Times New Roman"/>
        </w:rPr>
        <w:t xml:space="preserve"> </w:t>
      </w:r>
      <w:r w:rsidRPr="00F02FD8">
        <w:rPr>
          <w:rFonts w:ascii="Times New Roman" w:hAnsi="Times New Roman" w:cs="Times New Roman"/>
        </w:rPr>
        <w:t>правните отношения са установени съгласно Кодекса на труда.</w:t>
      </w:r>
    </w:p>
    <w:p w:rsidR="00FC60B7" w:rsidRPr="00F02FD8" w:rsidRDefault="007F04A5">
      <w:pPr>
        <w:pStyle w:val="21"/>
        <w:shd w:val="clear" w:color="auto" w:fill="auto"/>
        <w:spacing w:after="60"/>
        <w:ind w:left="20" w:right="20" w:firstLine="680"/>
        <w:rPr>
          <w:rFonts w:ascii="Times New Roman" w:hAnsi="Times New Roman" w:cs="Times New Roman"/>
        </w:rPr>
      </w:pPr>
      <w:r w:rsidRPr="00F02FD8">
        <w:rPr>
          <w:rFonts w:ascii="Times New Roman" w:hAnsi="Times New Roman" w:cs="Times New Roman"/>
        </w:rPr>
        <w:t xml:space="preserve">Съществуват : Правилник за стопанисване и управление на частната общинска собственост и ДМА, Правилник за </w:t>
      </w:r>
      <w:proofErr w:type="spellStart"/>
      <w:r w:rsidRPr="00F02FD8">
        <w:rPr>
          <w:rFonts w:ascii="Times New Roman" w:hAnsi="Times New Roman" w:cs="Times New Roman"/>
        </w:rPr>
        <w:t>Вътреболнични</w:t>
      </w:r>
      <w:proofErr w:type="spellEnd"/>
      <w:r w:rsidRPr="00F02FD8">
        <w:rPr>
          <w:rFonts w:ascii="Times New Roman" w:hAnsi="Times New Roman" w:cs="Times New Roman"/>
        </w:rPr>
        <w:t xml:space="preserve"> инфекции, Правилник за устройството, дейността и вътрешния ред на лечебното заведение, Правилник за работната заплата, Правилник за вътрешния </w:t>
      </w:r>
      <w:proofErr w:type="spellStart"/>
      <w:r w:rsidRPr="00F02FD8">
        <w:rPr>
          <w:rFonts w:ascii="Times New Roman" w:hAnsi="Times New Roman" w:cs="Times New Roman"/>
        </w:rPr>
        <w:t>документооборот</w:t>
      </w:r>
      <w:proofErr w:type="spellEnd"/>
      <w:r w:rsidRPr="00F02FD8">
        <w:rPr>
          <w:rFonts w:ascii="Times New Roman" w:hAnsi="Times New Roman" w:cs="Times New Roman"/>
        </w:rPr>
        <w:t xml:space="preserve">, Правилник за провеждане на инвентаризация, </w:t>
      </w:r>
      <w:proofErr w:type="spellStart"/>
      <w:r w:rsidRPr="00F02FD8">
        <w:rPr>
          <w:rFonts w:ascii="Times New Roman" w:hAnsi="Times New Roman" w:cs="Times New Roman"/>
        </w:rPr>
        <w:t>обезценка</w:t>
      </w:r>
      <w:proofErr w:type="spellEnd"/>
      <w:r w:rsidRPr="00F02FD8">
        <w:rPr>
          <w:rFonts w:ascii="Times New Roman" w:hAnsi="Times New Roman" w:cs="Times New Roman"/>
        </w:rPr>
        <w:t xml:space="preserve"> и брак на активите на дружеството, Правилник за провеждане на процедури по ЗОП и НВМОП. Изработен е план за действие при бедствия, аварии и катастрофи.</w:t>
      </w:r>
    </w:p>
    <w:p w:rsidR="00FC60B7" w:rsidRPr="00F02FD8" w:rsidRDefault="007F04A5">
      <w:pPr>
        <w:pStyle w:val="21"/>
        <w:shd w:val="clear" w:color="auto" w:fill="auto"/>
        <w:spacing w:after="0"/>
        <w:ind w:left="40" w:right="20" w:firstLine="780"/>
        <w:rPr>
          <w:rFonts w:ascii="Times New Roman" w:hAnsi="Times New Roman" w:cs="Times New Roman"/>
        </w:rPr>
      </w:pPr>
      <w:r w:rsidRPr="00F02FD8">
        <w:rPr>
          <w:rFonts w:ascii="Times New Roman" w:hAnsi="Times New Roman" w:cs="Times New Roman"/>
        </w:rPr>
        <w:t>Дружеството няма теглени кредити. Няма регистрирани собствени дружества или дялови участия в други такива.</w:t>
      </w:r>
    </w:p>
    <w:p w:rsidR="00FC60B7" w:rsidRPr="00F02FD8" w:rsidRDefault="007F04A5">
      <w:pPr>
        <w:pStyle w:val="21"/>
        <w:shd w:val="clear" w:color="auto" w:fill="auto"/>
        <w:spacing w:after="0"/>
        <w:ind w:left="40" w:right="20" w:firstLine="780"/>
        <w:rPr>
          <w:rFonts w:ascii="Times New Roman" w:hAnsi="Times New Roman" w:cs="Times New Roman"/>
        </w:rPr>
      </w:pPr>
      <w:r w:rsidRPr="00F02FD8">
        <w:rPr>
          <w:rFonts w:ascii="Times New Roman" w:hAnsi="Times New Roman" w:cs="Times New Roman"/>
        </w:rPr>
        <w:t>„ДКЦ XIV София“ ЕООД има сключени договори за предаване на опасни отпадъци, както и за битови такива, договори за наем и въ</w:t>
      </w:r>
      <w:r w:rsidR="0029460B">
        <w:rPr>
          <w:rFonts w:ascii="Times New Roman" w:hAnsi="Times New Roman" w:cs="Times New Roman"/>
        </w:rPr>
        <w:t>з</w:t>
      </w:r>
      <w:r w:rsidRPr="00F02FD8">
        <w:rPr>
          <w:rFonts w:ascii="Times New Roman" w:hAnsi="Times New Roman" w:cs="Times New Roman"/>
        </w:rPr>
        <w:t>становяване на изразходвани консумативи с лични лекари, групови практики и други наематели.</w:t>
      </w:r>
    </w:p>
    <w:p w:rsidR="00FC60B7" w:rsidRPr="00F02FD8" w:rsidRDefault="007F04A5">
      <w:pPr>
        <w:pStyle w:val="21"/>
        <w:shd w:val="clear" w:color="auto" w:fill="auto"/>
        <w:spacing w:after="0"/>
        <w:ind w:left="40" w:firstLine="780"/>
        <w:rPr>
          <w:rFonts w:ascii="Times New Roman" w:hAnsi="Times New Roman" w:cs="Times New Roman"/>
        </w:rPr>
      </w:pPr>
      <w:r w:rsidRPr="00F02FD8">
        <w:rPr>
          <w:rFonts w:ascii="Times New Roman" w:hAnsi="Times New Roman" w:cs="Times New Roman"/>
        </w:rPr>
        <w:lastRenderedPageBreak/>
        <w:t>Бизнес планът на дружеството се изпълнява последователно и поетапно.</w:t>
      </w:r>
    </w:p>
    <w:p w:rsidR="00FC60B7" w:rsidRPr="00F02FD8" w:rsidRDefault="007F04A5">
      <w:pPr>
        <w:pStyle w:val="21"/>
        <w:shd w:val="clear" w:color="auto" w:fill="auto"/>
        <w:spacing w:after="0"/>
        <w:ind w:left="40" w:right="20" w:firstLine="780"/>
        <w:rPr>
          <w:rFonts w:ascii="Times New Roman" w:hAnsi="Times New Roman" w:cs="Times New Roman"/>
        </w:rPr>
        <w:sectPr w:rsidR="00FC60B7" w:rsidRPr="00F02FD8" w:rsidSect="00F02FD8">
          <w:headerReference w:type="default" r:id="rId7"/>
          <w:type w:val="continuous"/>
          <w:pgSz w:w="11909" w:h="16838"/>
          <w:pgMar w:top="993" w:right="1243" w:bottom="993" w:left="1271" w:header="0" w:footer="3" w:gutter="0"/>
          <w:cols w:space="720"/>
          <w:noEndnote/>
          <w:docGrid w:linePitch="360"/>
        </w:sectPr>
      </w:pPr>
      <w:r w:rsidRPr="00F02FD8">
        <w:rPr>
          <w:rFonts w:ascii="Times New Roman" w:hAnsi="Times New Roman" w:cs="Times New Roman"/>
        </w:rPr>
        <w:t xml:space="preserve">От изложеното е видно, че дружеството се управлява добре и въпреки финансовата криза и </w:t>
      </w:r>
      <w:proofErr w:type="spellStart"/>
      <w:r w:rsidRPr="00F02FD8">
        <w:rPr>
          <w:rFonts w:ascii="Times New Roman" w:hAnsi="Times New Roman" w:cs="Times New Roman"/>
        </w:rPr>
        <w:t>рестриктивната</w:t>
      </w:r>
      <w:proofErr w:type="spellEnd"/>
      <w:r w:rsidRPr="00F02FD8">
        <w:rPr>
          <w:rFonts w:ascii="Times New Roman" w:hAnsi="Times New Roman" w:cs="Times New Roman"/>
        </w:rPr>
        <w:t xml:space="preserve"> политика на Националната здравно-осигурителна каса (имам предвид</w:t>
      </w:r>
      <w:r w:rsidR="005E6940">
        <w:rPr>
          <w:rFonts w:ascii="Times New Roman" w:hAnsi="Times New Roman" w:cs="Times New Roman"/>
        </w:rPr>
        <w:t xml:space="preserve"> ограниченията на прегледите с 1</w:t>
      </w:r>
      <w:r w:rsidRPr="00F02FD8">
        <w:rPr>
          <w:rFonts w:ascii="Times New Roman" w:hAnsi="Times New Roman" w:cs="Times New Roman"/>
        </w:rPr>
        <w:t>2% чрез регулативните стандарти) е реализирана печалба и за този отчетен период.</w:t>
      </w:r>
    </w:p>
    <w:p w:rsidR="00FC60B7" w:rsidRPr="00F02FD8" w:rsidRDefault="00FC60B7">
      <w:pPr>
        <w:spacing w:line="360" w:lineRule="exact"/>
        <w:rPr>
          <w:rFonts w:ascii="Times New Roman" w:hAnsi="Times New Roman" w:cs="Times New Roman"/>
        </w:rPr>
      </w:pPr>
    </w:p>
    <w:p w:rsidR="0029460B" w:rsidRDefault="0029460B">
      <w:pPr>
        <w:spacing w:line="360" w:lineRule="exact"/>
        <w:rPr>
          <w:rFonts w:ascii="Times New Roman" w:hAnsi="Times New Roman" w:cs="Times New Roman"/>
        </w:rPr>
      </w:pPr>
    </w:p>
    <w:p w:rsidR="0029460B" w:rsidRDefault="0029460B">
      <w:pPr>
        <w:spacing w:line="360" w:lineRule="exact"/>
        <w:rPr>
          <w:rFonts w:ascii="Times New Roman" w:hAnsi="Times New Roman" w:cs="Times New Roman"/>
        </w:rPr>
      </w:pPr>
    </w:p>
    <w:p w:rsidR="00FC60B7" w:rsidRPr="00F02FD8" w:rsidRDefault="00F273CB">
      <w:pPr>
        <w:spacing w:line="36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margin-left:140.05pt;margin-top:16.25pt;width:234.3pt;height:53.65pt;z-index:251657728;mso-wrap-distance-left:5pt;mso-wrap-distance-right:5pt;mso-position-horizontal-relative:margin" filled="f" stroked="f">
            <v:textbox inset="0,0,0,0">
              <w:txbxContent>
                <w:p w:rsidR="00FC60B7" w:rsidRDefault="007F04A5">
                  <w:pPr>
                    <w:pStyle w:val="21"/>
                    <w:shd w:val="clear" w:color="auto" w:fill="auto"/>
                    <w:spacing w:after="0" w:line="210" w:lineRule="exact"/>
                    <w:ind w:left="100" w:firstLine="0"/>
                    <w:jc w:val="left"/>
                    <w:rPr>
                      <w:rStyle w:val="0ptExact"/>
                      <w:b/>
                      <w:i w:val="0"/>
                      <w:spacing w:val="0"/>
                    </w:rPr>
                  </w:pPr>
                  <w:r w:rsidRPr="0029460B">
                    <w:rPr>
                      <w:rStyle w:val="Exact"/>
                      <w:b/>
                      <w:spacing w:val="0"/>
                    </w:rPr>
                    <w:t xml:space="preserve">УПРАВИТЕЛ “ДКЦ XIV </w:t>
                  </w:r>
                  <w:r w:rsidR="0029460B">
                    <w:rPr>
                      <w:rStyle w:val="Exact"/>
                      <w:b/>
                      <w:spacing w:val="0"/>
                    </w:rPr>
                    <w:t>–</w:t>
                  </w:r>
                  <w:r w:rsidRPr="0029460B">
                    <w:rPr>
                      <w:rStyle w:val="Exact"/>
                      <w:b/>
                      <w:spacing w:val="0"/>
                    </w:rPr>
                    <w:t xml:space="preserve"> </w:t>
                  </w:r>
                  <w:r w:rsidRPr="0029460B">
                    <w:rPr>
                      <w:rStyle w:val="0ptExact"/>
                      <w:b/>
                      <w:i w:val="0"/>
                      <w:spacing w:val="0"/>
                    </w:rPr>
                    <w:t>СОФ</w:t>
                  </w:r>
                  <w:r w:rsidR="00F02FD8" w:rsidRPr="0029460B">
                    <w:rPr>
                      <w:rStyle w:val="0ptExact"/>
                      <w:b/>
                      <w:i w:val="0"/>
                      <w:spacing w:val="0"/>
                    </w:rPr>
                    <w:t>ИЯ</w:t>
                  </w:r>
                  <w:r w:rsidR="0029460B">
                    <w:rPr>
                      <w:rStyle w:val="0ptExact"/>
                      <w:b/>
                      <w:i w:val="0"/>
                      <w:spacing w:val="0"/>
                    </w:rPr>
                    <w:t xml:space="preserve"> ЕООД</w:t>
                  </w:r>
                </w:p>
                <w:p w:rsidR="0029460B" w:rsidRPr="0029460B" w:rsidRDefault="0029460B">
                  <w:pPr>
                    <w:pStyle w:val="21"/>
                    <w:shd w:val="clear" w:color="auto" w:fill="auto"/>
                    <w:spacing w:after="0" w:line="210" w:lineRule="exact"/>
                    <w:ind w:left="100" w:firstLine="0"/>
                    <w:jc w:val="left"/>
                    <w:rPr>
                      <w:b/>
                      <w:i/>
                    </w:rPr>
                  </w:pPr>
                  <w:r>
                    <w:rPr>
                      <w:rStyle w:val="0ptExact"/>
                      <w:b/>
                      <w:i w:val="0"/>
                      <w:spacing w:val="0"/>
                    </w:rPr>
                    <w:t xml:space="preserve">                                             Д-р Милен Димов</w:t>
                  </w:r>
                </w:p>
              </w:txbxContent>
            </v:textbox>
            <w10:wrap anchorx="margin"/>
          </v:shape>
        </w:pict>
      </w:r>
    </w:p>
    <w:p w:rsidR="00FC60B7" w:rsidRPr="00F02FD8" w:rsidRDefault="00FC60B7">
      <w:pPr>
        <w:spacing w:line="360" w:lineRule="exact"/>
        <w:rPr>
          <w:rFonts w:ascii="Times New Roman" w:hAnsi="Times New Roman" w:cs="Times New Roman"/>
        </w:rPr>
      </w:pPr>
    </w:p>
    <w:p w:rsidR="00FC60B7" w:rsidRPr="00F02FD8" w:rsidRDefault="00FC60B7">
      <w:pPr>
        <w:spacing w:line="360" w:lineRule="exact"/>
        <w:rPr>
          <w:rFonts w:ascii="Times New Roman" w:hAnsi="Times New Roman" w:cs="Times New Roman"/>
        </w:rPr>
      </w:pPr>
    </w:p>
    <w:p w:rsidR="00FC60B7" w:rsidRPr="00F02FD8" w:rsidRDefault="00FC60B7">
      <w:pPr>
        <w:spacing w:line="365" w:lineRule="exact"/>
        <w:rPr>
          <w:rFonts w:ascii="Times New Roman" w:hAnsi="Times New Roman" w:cs="Times New Roman"/>
        </w:rPr>
      </w:pPr>
    </w:p>
    <w:p w:rsidR="00FC60B7" w:rsidRPr="00F02FD8" w:rsidRDefault="00FC60B7">
      <w:pPr>
        <w:rPr>
          <w:rFonts w:ascii="Times New Roman" w:hAnsi="Times New Roman" w:cs="Times New Roman"/>
          <w:sz w:val="2"/>
          <w:szCs w:val="2"/>
        </w:rPr>
      </w:pPr>
    </w:p>
    <w:sectPr w:rsidR="00FC60B7" w:rsidRPr="00F02FD8" w:rsidSect="00FC60B7">
      <w:type w:val="continuous"/>
      <w:pgSz w:w="11909" w:h="16838"/>
      <w:pgMar w:top="1413" w:right="1243" w:bottom="1413" w:left="124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70C9" w:rsidRDefault="00E770C9" w:rsidP="00FC60B7">
      <w:r>
        <w:separator/>
      </w:r>
    </w:p>
  </w:endnote>
  <w:endnote w:type="continuationSeparator" w:id="0">
    <w:p w:rsidR="00E770C9" w:rsidRDefault="00E770C9" w:rsidP="00FC60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70C9" w:rsidRDefault="00E770C9"/>
  </w:footnote>
  <w:footnote w:type="continuationSeparator" w:id="0">
    <w:p w:rsidR="00E770C9" w:rsidRDefault="00E770C9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60B7" w:rsidRDefault="00FC60B7" w:rsidP="0029460B">
    <w:pPr>
      <w:pStyle w:val="Header"/>
      <w:rPr>
        <w:szCs w:val="2"/>
      </w:rPr>
    </w:pPr>
  </w:p>
  <w:p w:rsidR="0029460B" w:rsidRPr="0029460B" w:rsidRDefault="0029460B" w:rsidP="0029460B">
    <w:pPr>
      <w:pStyle w:val="Header"/>
      <w:rPr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565CC"/>
    <w:multiLevelType w:val="multilevel"/>
    <w:tmpl w:val="0F4A08E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3215741"/>
    <w:multiLevelType w:val="multilevel"/>
    <w:tmpl w:val="ADC8680E"/>
    <w:lvl w:ilvl="0">
      <w:start w:val="1"/>
      <w:numFmt w:val="bullet"/>
      <w:lvlText w:val="&gt;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05C07E3"/>
    <w:multiLevelType w:val="multilevel"/>
    <w:tmpl w:val="96C0E03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FC60B7"/>
    <w:rsid w:val="000514F1"/>
    <w:rsid w:val="00064252"/>
    <w:rsid w:val="00073188"/>
    <w:rsid w:val="00123845"/>
    <w:rsid w:val="00157BC0"/>
    <w:rsid w:val="00192570"/>
    <w:rsid w:val="001B5B1B"/>
    <w:rsid w:val="00210F97"/>
    <w:rsid w:val="00215641"/>
    <w:rsid w:val="002725E2"/>
    <w:rsid w:val="0029460B"/>
    <w:rsid w:val="002E4BD8"/>
    <w:rsid w:val="002E4E89"/>
    <w:rsid w:val="003843A7"/>
    <w:rsid w:val="003F30EC"/>
    <w:rsid w:val="00490CCB"/>
    <w:rsid w:val="004A78B3"/>
    <w:rsid w:val="00535CF2"/>
    <w:rsid w:val="0056197C"/>
    <w:rsid w:val="005E6940"/>
    <w:rsid w:val="005F4B5E"/>
    <w:rsid w:val="00781063"/>
    <w:rsid w:val="007B2BB8"/>
    <w:rsid w:val="007F04A5"/>
    <w:rsid w:val="0082470F"/>
    <w:rsid w:val="00886F36"/>
    <w:rsid w:val="0091797A"/>
    <w:rsid w:val="00953479"/>
    <w:rsid w:val="009B4D30"/>
    <w:rsid w:val="009C1C2F"/>
    <w:rsid w:val="00B401C0"/>
    <w:rsid w:val="00B81E58"/>
    <w:rsid w:val="00BA2177"/>
    <w:rsid w:val="00BD79DA"/>
    <w:rsid w:val="00CA22FB"/>
    <w:rsid w:val="00CB099D"/>
    <w:rsid w:val="00CB2FC1"/>
    <w:rsid w:val="00CF2EA4"/>
    <w:rsid w:val="00D83AB2"/>
    <w:rsid w:val="00D94EF7"/>
    <w:rsid w:val="00E27CE3"/>
    <w:rsid w:val="00E30483"/>
    <w:rsid w:val="00E770C9"/>
    <w:rsid w:val="00EC5833"/>
    <w:rsid w:val="00F02FD8"/>
    <w:rsid w:val="00F075A3"/>
    <w:rsid w:val="00F273CB"/>
    <w:rsid w:val="00FC60B7"/>
    <w:rsid w:val="00FD2A4E"/>
    <w:rsid w:val="00FD2D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bg-BG" w:eastAsia="bg-BG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C60B7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C60B7"/>
    <w:rPr>
      <w:color w:val="0066CC"/>
      <w:u w:val="single"/>
    </w:rPr>
  </w:style>
  <w:style w:type="character" w:customStyle="1" w:styleId="1">
    <w:name w:val="Заглавие #1_"/>
    <w:basedOn w:val="DefaultParagraphFont"/>
    <w:link w:val="10"/>
    <w:rsid w:val="00FC60B7"/>
    <w:rPr>
      <w:rFonts w:ascii="Arial" w:eastAsia="Arial" w:hAnsi="Arial" w:cs="Arial"/>
      <w:b/>
      <w:bCs/>
      <w:i w:val="0"/>
      <w:iCs w:val="0"/>
      <w:smallCaps w:val="0"/>
      <w:strike w:val="0"/>
      <w:spacing w:val="150"/>
      <w:sz w:val="72"/>
      <w:szCs w:val="72"/>
      <w:u w:val="none"/>
    </w:rPr>
  </w:style>
  <w:style w:type="character" w:customStyle="1" w:styleId="2">
    <w:name w:val="Основен текст (2)_"/>
    <w:basedOn w:val="DefaultParagraphFont"/>
    <w:link w:val="20"/>
    <w:rsid w:val="00FC60B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0"/>
      <w:sz w:val="43"/>
      <w:szCs w:val="43"/>
      <w:u w:val="none"/>
    </w:rPr>
  </w:style>
  <w:style w:type="character" w:customStyle="1" w:styleId="a">
    <w:name w:val="Основен текст_"/>
    <w:basedOn w:val="DefaultParagraphFont"/>
    <w:link w:val="21"/>
    <w:rsid w:val="00FC60B7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0">
    <w:name w:val="Горен или долен колонтитул_"/>
    <w:basedOn w:val="DefaultParagraphFont"/>
    <w:link w:val="a1"/>
    <w:rsid w:val="00FC60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2">
    <w:name w:val="Горен или долен колонтитул"/>
    <w:basedOn w:val="a0"/>
    <w:rsid w:val="00FC60B7"/>
    <w:rPr>
      <w:color w:val="000000"/>
      <w:spacing w:val="0"/>
      <w:w w:val="100"/>
      <w:position w:val="0"/>
    </w:rPr>
  </w:style>
  <w:style w:type="character" w:customStyle="1" w:styleId="3">
    <w:name w:val="Заглавие #3_"/>
    <w:basedOn w:val="DefaultParagraphFont"/>
    <w:link w:val="30"/>
    <w:rsid w:val="00FC60B7"/>
    <w:rPr>
      <w:rFonts w:ascii="Arial" w:eastAsia="Arial" w:hAnsi="Arial" w:cs="Arial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22">
    <w:name w:val="Заглавие #2_"/>
    <w:basedOn w:val="DefaultParagraphFont"/>
    <w:link w:val="23"/>
    <w:rsid w:val="00FC60B7"/>
    <w:rPr>
      <w:rFonts w:ascii="Arial" w:eastAsia="Arial" w:hAnsi="Arial" w:cs="Arial"/>
      <w:b/>
      <w:bCs/>
      <w:i w:val="0"/>
      <w:iCs w:val="0"/>
      <w:smallCaps w:val="0"/>
      <w:strike w:val="0"/>
      <w:sz w:val="29"/>
      <w:szCs w:val="29"/>
      <w:u w:val="none"/>
    </w:rPr>
  </w:style>
  <w:style w:type="character" w:customStyle="1" w:styleId="2115pt">
    <w:name w:val="Заглавие #2 + 11;5 pt"/>
    <w:basedOn w:val="22"/>
    <w:rsid w:val="00FC60B7"/>
    <w:rPr>
      <w:color w:val="000000"/>
      <w:spacing w:val="0"/>
      <w:w w:val="100"/>
      <w:position w:val="0"/>
      <w:sz w:val="23"/>
      <w:szCs w:val="23"/>
      <w:lang w:val="bg-BG"/>
    </w:rPr>
  </w:style>
  <w:style w:type="character" w:customStyle="1" w:styleId="31">
    <w:name w:val="Основен текст (3)_"/>
    <w:basedOn w:val="DefaultParagraphFont"/>
    <w:link w:val="32"/>
    <w:rsid w:val="00FC60B7"/>
    <w:rPr>
      <w:rFonts w:ascii="Arial" w:eastAsia="Arial" w:hAnsi="Arial" w:cs="Arial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3">
    <w:name w:val="Основен текст + Курсив"/>
    <w:basedOn w:val="a"/>
    <w:rsid w:val="00FC60B7"/>
    <w:rPr>
      <w:i/>
      <w:iCs/>
      <w:color w:val="000000"/>
      <w:spacing w:val="0"/>
      <w:w w:val="100"/>
      <w:position w:val="0"/>
      <w:lang w:val="bg-BG"/>
    </w:rPr>
  </w:style>
  <w:style w:type="character" w:customStyle="1" w:styleId="115pt">
    <w:name w:val="Основен текст + 11;5 pt;Удебелен"/>
    <w:basedOn w:val="a"/>
    <w:rsid w:val="00FC60B7"/>
    <w:rPr>
      <w:b/>
      <w:bCs/>
      <w:color w:val="000000"/>
      <w:spacing w:val="0"/>
      <w:w w:val="100"/>
      <w:position w:val="0"/>
      <w:sz w:val="23"/>
      <w:szCs w:val="23"/>
      <w:lang w:val="bg-BG"/>
    </w:rPr>
  </w:style>
  <w:style w:type="character" w:customStyle="1" w:styleId="11">
    <w:name w:val="Основен текст1"/>
    <w:basedOn w:val="a"/>
    <w:rsid w:val="00FC60B7"/>
    <w:rPr>
      <w:color w:val="000000"/>
      <w:spacing w:val="0"/>
      <w:w w:val="100"/>
      <w:position w:val="0"/>
      <w:lang w:val="bg-BG"/>
    </w:rPr>
  </w:style>
  <w:style w:type="character" w:customStyle="1" w:styleId="TimesNewRoman4pt">
    <w:name w:val="Основен текст + Times New Roman;4 pt"/>
    <w:basedOn w:val="a"/>
    <w:rsid w:val="00FC60B7"/>
    <w:rPr>
      <w:rFonts w:ascii="Times New Roman" w:eastAsia="Times New Roman" w:hAnsi="Times New Roman" w:cs="Times New Roman"/>
      <w:color w:val="000000"/>
      <w:spacing w:val="0"/>
      <w:w w:val="100"/>
      <w:position w:val="0"/>
      <w:sz w:val="8"/>
      <w:szCs w:val="8"/>
      <w:lang w:val="bg-BG"/>
    </w:rPr>
  </w:style>
  <w:style w:type="character" w:customStyle="1" w:styleId="Exact">
    <w:name w:val="Основен текст Exact"/>
    <w:basedOn w:val="DefaultParagraphFont"/>
    <w:rsid w:val="00FC60B7"/>
    <w:rPr>
      <w:rFonts w:ascii="Arial" w:eastAsia="Arial" w:hAnsi="Arial" w:cs="Arial"/>
      <w:b w:val="0"/>
      <w:bCs w:val="0"/>
      <w:i w:val="0"/>
      <w:iCs w:val="0"/>
      <w:smallCaps w:val="0"/>
      <w:strike w:val="0"/>
      <w:spacing w:val="-2"/>
      <w:sz w:val="21"/>
      <w:szCs w:val="21"/>
      <w:u w:val="none"/>
    </w:rPr>
  </w:style>
  <w:style w:type="character" w:customStyle="1" w:styleId="0ptExact">
    <w:name w:val="Основен текст + Курсив;Разредка 0 pt Exact"/>
    <w:basedOn w:val="a"/>
    <w:rsid w:val="00FC60B7"/>
    <w:rPr>
      <w:i/>
      <w:iCs/>
      <w:color w:val="000000"/>
      <w:spacing w:val="-7"/>
      <w:w w:val="100"/>
      <w:position w:val="0"/>
      <w:sz w:val="21"/>
      <w:szCs w:val="21"/>
      <w:lang w:val="bg-BG"/>
    </w:rPr>
  </w:style>
  <w:style w:type="paragraph" w:customStyle="1" w:styleId="10">
    <w:name w:val="Заглавие #1"/>
    <w:basedOn w:val="Normal"/>
    <w:link w:val="1"/>
    <w:rsid w:val="00FC60B7"/>
    <w:pPr>
      <w:shd w:val="clear" w:color="auto" w:fill="FFFFFF"/>
      <w:spacing w:after="600" w:line="0" w:lineRule="atLeast"/>
      <w:outlineLvl w:val="0"/>
    </w:pPr>
    <w:rPr>
      <w:rFonts w:ascii="Arial" w:eastAsia="Arial" w:hAnsi="Arial" w:cs="Arial"/>
      <w:b/>
      <w:bCs/>
      <w:spacing w:val="150"/>
      <w:sz w:val="72"/>
      <w:szCs w:val="72"/>
    </w:rPr>
  </w:style>
  <w:style w:type="paragraph" w:customStyle="1" w:styleId="20">
    <w:name w:val="Основен текст (2)"/>
    <w:basedOn w:val="Normal"/>
    <w:link w:val="2"/>
    <w:rsid w:val="00FC60B7"/>
    <w:pPr>
      <w:shd w:val="clear" w:color="auto" w:fill="FFFFFF"/>
      <w:spacing w:before="600" w:line="718" w:lineRule="exact"/>
      <w:jc w:val="center"/>
    </w:pPr>
    <w:rPr>
      <w:rFonts w:ascii="Times New Roman" w:eastAsia="Times New Roman" w:hAnsi="Times New Roman" w:cs="Times New Roman"/>
      <w:b/>
      <w:bCs/>
      <w:spacing w:val="-20"/>
      <w:sz w:val="43"/>
      <w:szCs w:val="43"/>
    </w:rPr>
  </w:style>
  <w:style w:type="paragraph" w:customStyle="1" w:styleId="21">
    <w:name w:val="Основен текст2"/>
    <w:basedOn w:val="Normal"/>
    <w:link w:val="a"/>
    <w:rsid w:val="00FC60B7"/>
    <w:pPr>
      <w:shd w:val="clear" w:color="auto" w:fill="FFFFFF"/>
      <w:spacing w:after="360" w:line="391" w:lineRule="exact"/>
      <w:ind w:hanging="340"/>
      <w:jc w:val="both"/>
    </w:pPr>
    <w:rPr>
      <w:rFonts w:ascii="Arial" w:eastAsia="Arial" w:hAnsi="Arial" w:cs="Arial"/>
      <w:sz w:val="22"/>
      <w:szCs w:val="22"/>
    </w:rPr>
  </w:style>
  <w:style w:type="paragraph" w:customStyle="1" w:styleId="a1">
    <w:name w:val="Горен или долен колонтитул"/>
    <w:basedOn w:val="Normal"/>
    <w:link w:val="a0"/>
    <w:rsid w:val="00FC60B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30">
    <w:name w:val="Заглавие #3"/>
    <w:basedOn w:val="Normal"/>
    <w:link w:val="3"/>
    <w:rsid w:val="00FC60B7"/>
    <w:pPr>
      <w:shd w:val="clear" w:color="auto" w:fill="FFFFFF"/>
      <w:spacing w:before="360" w:after="540" w:line="0" w:lineRule="atLeast"/>
      <w:jc w:val="center"/>
      <w:outlineLvl w:val="2"/>
    </w:pPr>
    <w:rPr>
      <w:rFonts w:ascii="Arial" w:eastAsia="Arial" w:hAnsi="Arial" w:cs="Arial"/>
      <w:b/>
      <w:bCs/>
      <w:sz w:val="23"/>
      <w:szCs w:val="23"/>
    </w:rPr>
  </w:style>
  <w:style w:type="paragraph" w:customStyle="1" w:styleId="23">
    <w:name w:val="Заглавие #2"/>
    <w:basedOn w:val="Normal"/>
    <w:link w:val="22"/>
    <w:rsid w:val="00FC60B7"/>
    <w:pPr>
      <w:shd w:val="clear" w:color="auto" w:fill="FFFFFF"/>
      <w:spacing w:before="420" w:after="240" w:line="0" w:lineRule="atLeast"/>
      <w:ind w:firstLine="1100"/>
      <w:jc w:val="both"/>
      <w:outlineLvl w:val="1"/>
    </w:pPr>
    <w:rPr>
      <w:rFonts w:ascii="Arial" w:eastAsia="Arial" w:hAnsi="Arial" w:cs="Arial"/>
      <w:b/>
      <w:bCs/>
      <w:sz w:val="29"/>
      <w:szCs w:val="29"/>
    </w:rPr>
  </w:style>
  <w:style w:type="paragraph" w:customStyle="1" w:styleId="32">
    <w:name w:val="Основен текст (3)"/>
    <w:basedOn w:val="Normal"/>
    <w:link w:val="31"/>
    <w:rsid w:val="00FC60B7"/>
    <w:pPr>
      <w:shd w:val="clear" w:color="auto" w:fill="FFFFFF"/>
      <w:spacing w:before="240" w:after="540" w:line="0" w:lineRule="atLeast"/>
      <w:jc w:val="center"/>
    </w:pPr>
    <w:rPr>
      <w:rFonts w:ascii="Arial" w:eastAsia="Arial" w:hAnsi="Arial" w:cs="Arial"/>
      <w:b/>
      <w:bCs/>
      <w:sz w:val="23"/>
      <w:szCs w:val="23"/>
    </w:rPr>
  </w:style>
  <w:style w:type="paragraph" w:styleId="Header">
    <w:name w:val="header"/>
    <w:basedOn w:val="Normal"/>
    <w:link w:val="HeaderChar"/>
    <w:uiPriority w:val="99"/>
    <w:semiHidden/>
    <w:unhideWhenUsed/>
    <w:rsid w:val="0029460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460B"/>
    <w:rPr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29460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9460B"/>
    <w:rPr>
      <w:color w:val="000000"/>
    </w:rPr>
  </w:style>
  <w:style w:type="paragraph" w:styleId="Title">
    <w:name w:val="Title"/>
    <w:basedOn w:val="Normal"/>
    <w:link w:val="TitleChar"/>
    <w:qFormat/>
    <w:rsid w:val="00073188"/>
    <w:pPr>
      <w:widowControl/>
      <w:jc w:val="center"/>
    </w:pPr>
    <w:rPr>
      <w:rFonts w:ascii="Times New Roman" w:eastAsia="Times New Roman" w:hAnsi="Times New Roman" w:cs="Times New Roman"/>
      <w:color w:val="auto"/>
      <w:spacing w:val="-5"/>
      <w:sz w:val="28"/>
      <w:lang w:eastAsia="en-US"/>
    </w:rPr>
  </w:style>
  <w:style w:type="character" w:customStyle="1" w:styleId="TitleChar">
    <w:name w:val="Title Char"/>
    <w:basedOn w:val="DefaultParagraphFont"/>
    <w:link w:val="Title"/>
    <w:rsid w:val="00073188"/>
    <w:rPr>
      <w:rFonts w:ascii="Times New Roman" w:eastAsia="Times New Roman" w:hAnsi="Times New Roman" w:cs="Times New Roman"/>
      <w:spacing w:val="-5"/>
      <w:sz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974</Words>
  <Characters>5556</Characters>
  <Application>Microsoft Office Word</Application>
  <DocSecurity>0</DocSecurity>
  <Lines>46</Lines>
  <Paragraphs>13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</dc:creator>
  <cp:lastModifiedBy>raykov</cp:lastModifiedBy>
  <cp:revision>2</cp:revision>
  <cp:lastPrinted>2016-02-19T10:59:00Z</cp:lastPrinted>
  <dcterms:created xsi:type="dcterms:W3CDTF">2018-07-30T13:17:00Z</dcterms:created>
  <dcterms:modified xsi:type="dcterms:W3CDTF">2018-07-30T13:17:00Z</dcterms:modified>
</cp:coreProperties>
</file>