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36" w:rsidRDefault="00F05EE3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35pt;margin-top:-50.7pt;width:486.55pt;height:61.5pt;z-index:251658240">
            <v:imagedata r:id="rId6" o:title="" gain="1.25" grayscale="t" bilevel="t"/>
            <w10:wrap type="square"/>
          </v:shape>
          <o:OLEObject Type="Embed" ProgID="Visio.Drawing.11" ShapeID="_x0000_s1026" DrawAspect="Content" ObjectID="_1595157398" r:id="rId7"/>
        </w:pict>
      </w:r>
    </w:p>
    <w:p w:rsidR="00B7282A" w:rsidRPr="00A614F2" w:rsidRDefault="00A614F2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4F2">
        <w:rPr>
          <w:rFonts w:ascii="Times New Roman" w:hAnsi="Times New Roman" w:cs="Times New Roman"/>
          <w:b/>
          <w:sz w:val="24"/>
          <w:szCs w:val="24"/>
        </w:rPr>
        <w:t>Вътрешна информация по чл.7 от Регламент /ЕС/ 596/2014 на Европейския парламен</w:t>
      </w:r>
      <w:r w:rsidR="00720136">
        <w:rPr>
          <w:rFonts w:ascii="Times New Roman" w:hAnsi="Times New Roman" w:cs="Times New Roman"/>
          <w:b/>
          <w:sz w:val="24"/>
          <w:szCs w:val="24"/>
        </w:rPr>
        <w:t>т и на Съвета от 16 април 2014 г.</w:t>
      </w:r>
      <w:r w:rsidRPr="00A614F2">
        <w:rPr>
          <w:rFonts w:ascii="Times New Roman" w:hAnsi="Times New Roman" w:cs="Times New Roman"/>
          <w:b/>
          <w:sz w:val="24"/>
          <w:szCs w:val="24"/>
        </w:rPr>
        <w:t xml:space="preserve"> относно пазарната злоупотреба /Регламент относно пазарната злоупотреба/ и за отмяна на Директива 2003/6/ЕО на Европейския парламент и на Съвета и директиви 2003/124/ЕО, 2003/125/ЕО и 2004/72/ЕО на Комис</w:t>
      </w:r>
      <w:r w:rsidR="00720136">
        <w:rPr>
          <w:rFonts w:ascii="Times New Roman" w:hAnsi="Times New Roman" w:cs="Times New Roman"/>
          <w:b/>
          <w:sz w:val="24"/>
          <w:szCs w:val="24"/>
        </w:rPr>
        <w:t>ията /ОВ L 173/1 от 12.06.2014 г./ /Регламент 596/2014</w:t>
      </w:r>
      <w:r w:rsidRPr="00A614F2">
        <w:rPr>
          <w:rFonts w:ascii="Times New Roman" w:hAnsi="Times New Roman" w:cs="Times New Roman"/>
          <w:b/>
          <w:sz w:val="24"/>
          <w:szCs w:val="24"/>
        </w:rPr>
        <w:t>/ относно обстоятелствата, настъпили през изтеклото шестмесечие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</w:rPr>
      </w:pPr>
      <w:r w:rsidRPr="00532F55">
        <w:rPr>
          <w:rFonts w:ascii="Times New Roman" w:hAnsi="Times New Roman" w:cs="Times New Roman"/>
          <w:i/>
        </w:rPr>
        <w:t xml:space="preserve">Настоящият документ е изготвен на основание разпоредбата на чл. 33, ал. 1, т. 5 във връзка с чл. 41а, ал.1, т.3 от НАРЕДБА № 2 на КФН от 17.09.2003 г. за проспектите при публично предлагане и допускане до търговия на регулиран пазар на ценни книжа и за разкриването на информация. 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</w:rPr>
      </w:pPr>
      <w:r w:rsidRPr="00532F55">
        <w:rPr>
          <w:rFonts w:ascii="Times New Roman" w:hAnsi="Times New Roman" w:cs="Times New Roman"/>
          <w:i/>
        </w:rPr>
        <w:t>"ВЕЦ Козлодуй" ЕАД не е публично дружество и не е адресат на разпоредбите на Регламент (ЕС) № 596/2014 на Европейския Парламент и на Съвета от 16 април 2014 година относно пазарната злоупотреба.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F55">
        <w:rPr>
          <w:rFonts w:ascii="Times New Roman" w:hAnsi="Times New Roman" w:cs="Times New Roman"/>
          <w:i/>
        </w:rPr>
        <w:t>По отношение на "ВЕЦ Козлодуй" ЕАД възниква задължение за оповестяване на вътрешна информация по смисъла на чл. 7 от Регламент (ЕС) № 596/2014 на Европейския Парламент и на Съвета като част от междинния финансов отчет в качеството му на дружество, попадащо в обхвата на разпоредбите на §1д от ДРЗППЦК.</w:t>
      </w:r>
    </w:p>
    <w:p w:rsidR="00532F55" w:rsidRPr="00532F55" w:rsidRDefault="00532F55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Обявяване на фин</w:t>
      </w:r>
      <w:r w:rsidRPr="00532F5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32F55">
        <w:rPr>
          <w:rFonts w:ascii="Times New Roman" w:hAnsi="Times New Roman" w:cs="Times New Roman"/>
          <w:b/>
          <w:sz w:val="24"/>
          <w:szCs w:val="24"/>
        </w:rPr>
        <w:t>совия резултат на "ВЕЦ Козлодуй" ЕАД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периода </w:t>
      </w:r>
      <w:r w:rsidR="002C0EBF">
        <w:rPr>
          <w:rFonts w:ascii="Times New Roman" w:hAnsi="Times New Roman" w:cs="Times New Roman"/>
          <w:sz w:val="24"/>
          <w:szCs w:val="24"/>
        </w:rPr>
        <w:t>01 януари - 30 юни 2018 година</w:t>
      </w:r>
      <w:r>
        <w:rPr>
          <w:rFonts w:ascii="Times New Roman" w:hAnsi="Times New Roman" w:cs="Times New Roman"/>
          <w:sz w:val="24"/>
          <w:szCs w:val="24"/>
        </w:rPr>
        <w:t xml:space="preserve"> "ВЕЦ Козлодуй" ЕАД е оповестило следната вътрешна информация пред КФН и обществеността: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C0EBF">
        <w:rPr>
          <w:rFonts w:ascii="Times New Roman" w:hAnsi="Times New Roman" w:cs="Times New Roman"/>
          <w:sz w:val="24"/>
          <w:szCs w:val="24"/>
        </w:rPr>
        <w:t>02.04.2018 година</w:t>
      </w:r>
      <w:r>
        <w:rPr>
          <w:rFonts w:ascii="Times New Roman" w:hAnsi="Times New Roman" w:cs="Times New Roman"/>
          <w:sz w:val="24"/>
          <w:szCs w:val="24"/>
        </w:rPr>
        <w:t xml:space="preserve"> "ВЕЦ Козлодуй" ЕАД е представило пред КФН и обществеността Годишен индивидуален одитиран финансов отчет към 31.12.201</w:t>
      </w:r>
      <w:r w:rsidR="002C0E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A614F2" w:rsidRDefault="00A614F2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E4930" w:rsidRPr="00532F55" w:rsidRDefault="00532F55" w:rsidP="00A614F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F55">
        <w:rPr>
          <w:rFonts w:ascii="Times New Roman" w:hAnsi="Times New Roman" w:cs="Times New Roman"/>
          <w:b/>
          <w:sz w:val="24"/>
          <w:szCs w:val="24"/>
        </w:rPr>
        <w:t>2. Медии, използвани за разкриване на информацията:</w:t>
      </w:r>
    </w:p>
    <w:p w:rsidR="00532F55" w:rsidRPr="00532F55" w:rsidRDefault="00532F55" w:rsidP="00532F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F55">
        <w:rPr>
          <w:rFonts w:ascii="Times New Roman" w:hAnsi="Times New Roman" w:cs="Times New Roman"/>
          <w:sz w:val="24"/>
          <w:szCs w:val="24"/>
        </w:rPr>
        <w:t>системата Екстри Нюз - http://w</w:t>
      </w:r>
      <w:r w:rsidRPr="00532F55">
        <w:rPr>
          <w:rFonts w:ascii="Times New Roman" w:hAnsi="Times New Roman" w:cs="Times New Roman"/>
          <w:sz w:val="24"/>
          <w:szCs w:val="24"/>
          <w:lang w:val="en-US"/>
        </w:rPr>
        <w:t>ww.x3news.com</w:t>
      </w:r>
    </w:p>
    <w:p w:rsidR="00532F55" w:rsidRPr="00532F55" w:rsidRDefault="00532F55" w:rsidP="00532F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F55">
        <w:rPr>
          <w:rFonts w:ascii="Times New Roman" w:hAnsi="Times New Roman" w:cs="Times New Roman"/>
          <w:sz w:val="24"/>
          <w:szCs w:val="24"/>
        </w:rPr>
        <w:t>единната систе</w:t>
      </w:r>
      <w:permStart w:id="0" w:edGrp="everyone"/>
      <w:permEnd w:id="0"/>
      <w:r w:rsidRPr="00532F55">
        <w:rPr>
          <w:rFonts w:ascii="Times New Roman" w:hAnsi="Times New Roman" w:cs="Times New Roman"/>
          <w:sz w:val="24"/>
          <w:szCs w:val="24"/>
        </w:rPr>
        <w:t>ма Е-регистър на Комисията за финансов надзор - www.fsc.bg</w:t>
      </w:r>
    </w:p>
    <w:p w:rsidR="00532F55" w:rsidRPr="00532F55" w:rsidRDefault="00532F55" w:rsidP="00532F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F55">
        <w:rPr>
          <w:rFonts w:ascii="Times New Roman" w:hAnsi="Times New Roman" w:cs="Times New Roman"/>
          <w:sz w:val="24"/>
          <w:szCs w:val="24"/>
        </w:rPr>
        <w:t xml:space="preserve">интернет страницата на "ВЕЦ Козлодуй" ЕАД - </w:t>
      </w:r>
      <w:r w:rsidRPr="00532F55">
        <w:rPr>
          <w:rFonts w:ascii="Times New Roman" w:hAnsi="Times New Roman" w:cs="Times New Roman"/>
          <w:sz w:val="24"/>
          <w:szCs w:val="24"/>
          <w:lang w:val="en-US"/>
        </w:rPr>
        <w:t>hppkozloduy.com</w:t>
      </w:r>
    </w:p>
    <w:p w:rsidR="003E4930" w:rsidRDefault="003E493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1A50" w:rsidRDefault="00DA1A5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1A50" w:rsidRDefault="00DA1A50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0136" w:rsidRDefault="00720136" w:rsidP="00A614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14F2" w:rsidRDefault="00900BC2" w:rsidP="00A614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C0EBF">
        <w:rPr>
          <w:rFonts w:ascii="Times New Roman" w:hAnsi="Times New Roman" w:cs="Times New Roman"/>
          <w:sz w:val="24"/>
          <w:szCs w:val="24"/>
        </w:rPr>
        <w:t>.</w:t>
      </w:r>
      <w:r w:rsidR="00A614F2">
        <w:rPr>
          <w:rFonts w:ascii="Times New Roman" w:hAnsi="Times New Roman" w:cs="Times New Roman"/>
          <w:sz w:val="24"/>
          <w:szCs w:val="24"/>
        </w:rPr>
        <w:t>07.201</w:t>
      </w:r>
      <w:r w:rsidR="002C0EBF">
        <w:rPr>
          <w:rFonts w:ascii="Times New Roman" w:hAnsi="Times New Roman" w:cs="Times New Roman"/>
          <w:sz w:val="24"/>
          <w:szCs w:val="24"/>
        </w:rPr>
        <w:t>8</w:t>
      </w:r>
      <w:r w:rsidR="00A614F2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A614F2">
        <w:rPr>
          <w:rFonts w:ascii="Times New Roman" w:hAnsi="Times New Roman" w:cs="Times New Roman"/>
          <w:sz w:val="24"/>
          <w:szCs w:val="24"/>
        </w:rPr>
        <w:tab/>
      </w:r>
      <w:r w:rsidR="00A614F2" w:rsidRPr="00A614F2">
        <w:rPr>
          <w:rFonts w:ascii="Times New Roman" w:hAnsi="Times New Roman" w:cs="Times New Roman"/>
          <w:b/>
          <w:sz w:val="24"/>
          <w:szCs w:val="24"/>
        </w:rPr>
        <w:t xml:space="preserve">За "ВЕЦ Козлодуй" ЕАД: </w:t>
      </w:r>
      <w:r w:rsidR="00A614F2">
        <w:rPr>
          <w:rFonts w:ascii="Times New Roman" w:hAnsi="Times New Roman" w:cs="Times New Roman"/>
          <w:sz w:val="24"/>
          <w:szCs w:val="24"/>
        </w:rPr>
        <w:t>...............</w:t>
      </w:r>
      <w:r w:rsidR="00027681">
        <w:rPr>
          <w:rFonts w:ascii="Times New Roman" w:hAnsi="Times New Roman" w:cs="Times New Roman"/>
          <w:sz w:val="24"/>
          <w:szCs w:val="24"/>
        </w:rPr>
        <w:t>/п/............</w:t>
      </w:r>
    </w:p>
    <w:p w:rsidR="00A614F2" w:rsidRPr="00A614F2" w:rsidRDefault="00A614F2" w:rsidP="00A614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/</w:t>
      </w:r>
      <w:r w:rsidRPr="00A614F2">
        <w:rPr>
          <w:rFonts w:ascii="Times New Roman" w:hAnsi="Times New Roman" w:cs="Times New Roman"/>
          <w:i/>
          <w:sz w:val="20"/>
          <w:szCs w:val="20"/>
        </w:rPr>
        <w:t>Изпълнителен директор - Емил Писарев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A614F2" w:rsidRPr="00A614F2" w:rsidSect="00B7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54D9F"/>
    <w:multiLevelType w:val="hybridMultilevel"/>
    <w:tmpl w:val="376EE36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vBG+VQNhIpkI9ruDm77P4RcRYJ8=" w:salt="JeKSfEQ4neseoFcQPmW9bg=="/>
  <w:defaultTabStop w:val="708"/>
  <w:hyphenationZone w:val="425"/>
  <w:characterSpacingControl w:val="doNotCompress"/>
  <w:compat>
    <w:useFELayout/>
  </w:compat>
  <w:rsids>
    <w:rsidRoot w:val="00A614F2"/>
    <w:rsid w:val="00027681"/>
    <w:rsid w:val="000F523F"/>
    <w:rsid w:val="002476A3"/>
    <w:rsid w:val="002C0EBF"/>
    <w:rsid w:val="002F1FF5"/>
    <w:rsid w:val="00317982"/>
    <w:rsid w:val="003E4930"/>
    <w:rsid w:val="00526CC4"/>
    <w:rsid w:val="00532F55"/>
    <w:rsid w:val="00630489"/>
    <w:rsid w:val="00720136"/>
    <w:rsid w:val="008B4F4A"/>
    <w:rsid w:val="008F57BE"/>
    <w:rsid w:val="00900BC2"/>
    <w:rsid w:val="00933BAC"/>
    <w:rsid w:val="00963D52"/>
    <w:rsid w:val="00A16EE2"/>
    <w:rsid w:val="00A614F2"/>
    <w:rsid w:val="00A913F8"/>
    <w:rsid w:val="00AA5616"/>
    <w:rsid w:val="00AF34DA"/>
    <w:rsid w:val="00B43FE0"/>
    <w:rsid w:val="00B7282A"/>
    <w:rsid w:val="00B75510"/>
    <w:rsid w:val="00C2580C"/>
    <w:rsid w:val="00D55575"/>
    <w:rsid w:val="00D607AF"/>
    <w:rsid w:val="00D64C22"/>
    <w:rsid w:val="00DA1A50"/>
    <w:rsid w:val="00DE781A"/>
    <w:rsid w:val="00E9251E"/>
    <w:rsid w:val="00F05EE3"/>
    <w:rsid w:val="00F7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4E99-F8AA-4065-8C15-4BAEC144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2</cp:revision>
  <dcterms:created xsi:type="dcterms:W3CDTF">2018-08-07T11:30:00Z</dcterms:created>
  <dcterms:modified xsi:type="dcterms:W3CDTF">2018-08-07T11:30:00Z</dcterms:modified>
</cp:coreProperties>
</file>