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7"/>
        <w:gridCol w:w="7120"/>
      </w:tblGrid>
      <w:tr w:rsidR="001619CC" w:rsidRPr="00A86DDA" w:rsidTr="00362D7F">
        <w:trPr>
          <w:trHeight w:val="1618"/>
        </w:trPr>
        <w:tc>
          <w:tcPr>
            <w:tcW w:w="2167" w:type="dxa"/>
            <w:tcBorders>
              <w:bottom w:val="single" w:sz="4" w:space="0" w:color="000000"/>
            </w:tcBorders>
          </w:tcPr>
          <w:p w:rsidR="001619CC" w:rsidRPr="00C34FCC" w:rsidRDefault="0000038D" w:rsidP="00C34FCC">
            <w:pPr>
              <w:tabs>
                <w:tab w:val="center" w:pos="935"/>
                <w:tab w:val="right" w:pos="8640"/>
              </w:tabs>
              <w:suppressAutoHyphens/>
              <w:snapToGrid w:val="0"/>
              <w:spacing w:after="0" w:line="240" w:lineRule="auto"/>
              <w:rPr>
                <w:rFonts w:ascii="Arial" w:hAnsi="Arial"/>
                <w:sz w:val="24"/>
                <w:szCs w:val="20"/>
                <w:lang w:val="en-US" w:eastAsia="ar-SA"/>
              </w:rPr>
            </w:pPr>
            <w:r>
              <w:rPr>
                <w:rFonts w:ascii="Arial" w:hAnsi="Arial"/>
                <w:noProof/>
                <w:sz w:val="24"/>
                <w:szCs w:val="20"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89.25pt;height:76.5pt;visibility:visible" filled="t">
                  <v:imagedata r:id="rId5" o:title=""/>
                </v:shape>
              </w:pict>
            </w:r>
          </w:p>
        </w:tc>
        <w:tc>
          <w:tcPr>
            <w:tcW w:w="7120" w:type="dxa"/>
            <w:tcBorders>
              <w:bottom w:val="single" w:sz="4" w:space="0" w:color="000000"/>
            </w:tcBorders>
          </w:tcPr>
          <w:p w:rsidR="001619CC" w:rsidRPr="00C34FCC" w:rsidRDefault="0000038D" w:rsidP="00C34FCC">
            <w:pPr>
              <w:tabs>
                <w:tab w:val="left" w:pos="0"/>
                <w:tab w:val="center" w:pos="888"/>
                <w:tab w:val="left" w:pos="1122"/>
                <w:tab w:val="left" w:pos="1683"/>
                <w:tab w:val="right" w:pos="8640"/>
              </w:tabs>
              <w:suppressAutoHyphens/>
              <w:snapToGrid w:val="0"/>
              <w:spacing w:after="0" w:line="240" w:lineRule="auto"/>
              <w:rPr>
                <w:rFonts w:ascii="Arial" w:hAnsi="Arial"/>
                <w:sz w:val="24"/>
                <w:szCs w:val="24"/>
                <w:u w:val="single"/>
                <w:lang w:eastAsia="ar-SA"/>
              </w:rPr>
            </w:pPr>
            <w:r>
              <w:rPr>
                <w:rFonts w:ascii="Arial" w:hAnsi="Arial"/>
                <w:noProof/>
                <w:sz w:val="24"/>
                <w:szCs w:val="20"/>
                <w:lang w:eastAsia="bg-BG"/>
              </w:rPr>
              <w:pict>
                <v:shape id="Picture 2" o:spid="_x0000_i1026" type="#_x0000_t75" style="width:32.25pt;height:32.25pt;visibility:visible" filled="t">
                  <v:fill opacity="0"/>
                  <v:imagedata r:id="rId6" o:title=""/>
                </v:shape>
              </w:pict>
            </w:r>
            <w:r w:rsidR="001619CC" w:rsidRPr="00C34FCC">
              <w:rPr>
                <w:rFonts w:ascii="Arial" w:hAnsi="Arial"/>
                <w:sz w:val="24"/>
                <w:szCs w:val="24"/>
                <w:u w:val="single"/>
                <w:lang w:val="en-US" w:eastAsia="ar-SA"/>
              </w:rPr>
              <w:t>“</w:t>
            </w:r>
            <w:r w:rsidR="00957823">
              <w:rPr>
                <w:rFonts w:ascii="Arial" w:hAnsi="Arial"/>
                <w:sz w:val="24"/>
                <w:szCs w:val="24"/>
                <w:u w:val="single"/>
                <w:lang w:eastAsia="ar-SA"/>
              </w:rPr>
              <w:t xml:space="preserve">ТОПЛОФИКАЦИЯ-РАЗГРАД” </w:t>
            </w:r>
            <w:r w:rsidR="001619CC" w:rsidRPr="00C34FCC">
              <w:rPr>
                <w:rFonts w:ascii="Arial" w:hAnsi="Arial"/>
                <w:sz w:val="24"/>
                <w:szCs w:val="24"/>
                <w:u w:val="single"/>
                <w:lang w:eastAsia="ar-SA"/>
              </w:rPr>
              <w:t>АД ГР. РАЗГРАД</w:t>
            </w:r>
          </w:p>
          <w:p w:rsidR="001619CC" w:rsidRPr="00C34FCC" w:rsidRDefault="001619CC" w:rsidP="00C34FC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C34FCC">
              <w:rPr>
                <w:rFonts w:ascii="Arial" w:hAnsi="Arial"/>
                <w:sz w:val="16"/>
                <w:szCs w:val="16"/>
                <w:lang w:eastAsia="ar-SA"/>
              </w:rPr>
              <w:t xml:space="preserve">                7 200, гр. Разград, ул. "Черна" тел: 084/ 626 -832, факс: 084/662-473</w:t>
            </w:r>
          </w:p>
          <w:p w:rsidR="001619CC" w:rsidRPr="00C34FCC" w:rsidRDefault="001619CC" w:rsidP="00C34FC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 w:eastAsia="ar-SA"/>
              </w:rPr>
            </w:pPr>
            <w:r w:rsidRPr="00C34FCC">
              <w:rPr>
                <w:rFonts w:ascii="Arial" w:hAnsi="Arial"/>
                <w:color w:val="000000"/>
                <w:sz w:val="16"/>
                <w:szCs w:val="16"/>
                <w:lang w:eastAsia="ar-SA"/>
              </w:rPr>
              <w:t xml:space="preserve">  e-mail: </w:t>
            </w:r>
            <w:hyperlink r:id="rId7" w:history="1">
              <w:r w:rsidRPr="00C34FCC">
                <w:rPr>
                  <w:rFonts w:ascii="Arial" w:hAnsi="Arial"/>
                  <w:color w:val="000000"/>
                  <w:sz w:val="16"/>
                  <w:szCs w:val="16"/>
                  <w:lang w:val="en-US" w:eastAsia="ar-SA"/>
                </w:rPr>
                <w:t>toplo</w:t>
              </w:r>
              <w:r w:rsidRPr="00C34FCC">
                <w:rPr>
                  <w:rFonts w:ascii="Arial" w:hAnsi="Arial"/>
                  <w:color w:val="000000"/>
                  <w:sz w:val="16"/>
                  <w:szCs w:val="16"/>
                  <w:lang w:val="ru-RU" w:eastAsia="ar-SA"/>
                </w:rPr>
                <w:t>_</w:t>
              </w:r>
              <w:r w:rsidRPr="00C34FCC">
                <w:rPr>
                  <w:rFonts w:ascii="Arial" w:hAnsi="Arial"/>
                  <w:color w:val="000000"/>
                  <w:sz w:val="16"/>
                  <w:szCs w:val="16"/>
                  <w:lang w:eastAsia="ar-SA"/>
                </w:rPr>
                <w:t>rz@</w:t>
              </w:r>
              <w:r w:rsidRPr="00C34FCC">
                <w:rPr>
                  <w:rFonts w:ascii="Arial" w:hAnsi="Arial"/>
                  <w:color w:val="000000"/>
                  <w:sz w:val="16"/>
                  <w:szCs w:val="16"/>
                  <w:lang w:val="en-US" w:eastAsia="ar-SA"/>
                </w:rPr>
                <w:t>overgas</w:t>
              </w:r>
              <w:r w:rsidRPr="00C34FCC">
                <w:rPr>
                  <w:rFonts w:ascii="Arial" w:hAnsi="Arial"/>
                  <w:color w:val="000000"/>
                  <w:sz w:val="16"/>
                  <w:szCs w:val="16"/>
                  <w:lang w:val="ru-RU" w:eastAsia="ar-SA"/>
                </w:rPr>
                <w:t>.</w:t>
              </w:r>
              <w:r w:rsidRPr="00C34FCC">
                <w:rPr>
                  <w:rFonts w:ascii="Arial" w:hAnsi="Arial"/>
                  <w:color w:val="000000"/>
                  <w:sz w:val="16"/>
                  <w:szCs w:val="16"/>
                  <w:lang w:val="en-US" w:eastAsia="ar-SA"/>
                </w:rPr>
                <w:t>bg</w:t>
              </w:r>
            </w:hyperlink>
            <w:r w:rsidRPr="00C34FCC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; </w:t>
            </w:r>
            <w:r w:rsidRPr="00C34FCC">
              <w:rPr>
                <w:rFonts w:ascii="Arial" w:hAnsi="Arial"/>
                <w:sz w:val="16"/>
                <w:szCs w:val="16"/>
                <w:lang w:val="en-US" w:eastAsia="ar-SA"/>
              </w:rPr>
              <w:t>www.toplo-razgrad.com</w:t>
            </w:r>
          </w:p>
        </w:tc>
      </w:tr>
    </w:tbl>
    <w:p w:rsidR="001619CC" w:rsidRPr="00C34FCC" w:rsidRDefault="001619CC" w:rsidP="00C34FCC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bg-BG"/>
        </w:rPr>
      </w:pPr>
    </w:p>
    <w:p w:rsidR="001619CC" w:rsidRPr="00C34FCC" w:rsidRDefault="001619CC" w:rsidP="00C34FCC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bg-BG"/>
        </w:rPr>
      </w:pPr>
      <w:r>
        <w:rPr>
          <w:rFonts w:ascii="Verdana" w:hAnsi="Verdana"/>
          <w:b/>
          <w:sz w:val="24"/>
          <w:szCs w:val="24"/>
          <w:lang w:eastAsia="bg-BG"/>
        </w:rPr>
        <w:t>Представяне на вътрешна</w:t>
      </w:r>
      <w:r w:rsidRPr="00C34FCC">
        <w:rPr>
          <w:rFonts w:ascii="Verdana" w:hAnsi="Verdana"/>
          <w:b/>
          <w:sz w:val="24"/>
          <w:szCs w:val="24"/>
          <w:lang w:eastAsia="bg-BG"/>
        </w:rPr>
        <w:t xml:space="preserve"> информация</w:t>
      </w:r>
    </w:p>
    <w:p w:rsidR="001619CC" w:rsidRPr="00C34FCC" w:rsidRDefault="001619CC" w:rsidP="00C34FCC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</w:p>
    <w:p w:rsidR="001619CC" w:rsidRPr="00C34FCC" w:rsidRDefault="001619CC" w:rsidP="00C34FCC">
      <w:pPr>
        <w:spacing w:after="0" w:line="240" w:lineRule="auto"/>
        <w:jc w:val="center"/>
        <w:rPr>
          <w:rFonts w:ascii="Verdana" w:hAnsi="Verdana"/>
          <w:sz w:val="20"/>
          <w:szCs w:val="20"/>
          <w:lang w:eastAsia="bg-BG"/>
        </w:rPr>
      </w:pPr>
      <w:r w:rsidRPr="00C34FCC">
        <w:rPr>
          <w:rFonts w:ascii="Verdana" w:hAnsi="Verdana"/>
          <w:sz w:val="20"/>
          <w:szCs w:val="20"/>
          <w:lang w:eastAsia="bg-BG"/>
        </w:rPr>
        <w:t>съгласно чл. 33</w:t>
      </w:r>
      <w:r w:rsidRPr="00C34FCC">
        <w:rPr>
          <w:rFonts w:ascii="Verdana" w:hAnsi="Verdana"/>
          <w:sz w:val="20"/>
          <w:szCs w:val="20"/>
          <w:lang w:val="en-US" w:eastAsia="bg-BG"/>
        </w:rPr>
        <w:t xml:space="preserve">, </w:t>
      </w:r>
      <w:r w:rsidRPr="00C34FCC">
        <w:rPr>
          <w:rFonts w:ascii="Verdana" w:hAnsi="Verdana"/>
          <w:sz w:val="20"/>
          <w:szCs w:val="20"/>
          <w:lang w:eastAsia="bg-BG"/>
        </w:rPr>
        <w:t>ал.1</w:t>
      </w:r>
      <w:r>
        <w:rPr>
          <w:rFonts w:ascii="Verdana" w:hAnsi="Verdana"/>
          <w:sz w:val="20"/>
          <w:szCs w:val="20"/>
          <w:lang w:eastAsia="bg-BG"/>
        </w:rPr>
        <w:t>, т. 5</w:t>
      </w:r>
      <w:r w:rsidRPr="00C34FCC">
        <w:rPr>
          <w:rFonts w:ascii="Verdana" w:hAnsi="Verdana"/>
          <w:sz w:val="20"/>
          <w:szCs w:val="20"/>
          <w:lang w:eastAsia="bg-BG"/>
        </w:rPr>
        <w:t xml:space="preserve"> от Наредба № 2 от 17 септември 2003 г. за проспектите при публично предлагане и допускане до търговия на регулиран пазар на ценни книжа и за разкриването на информация (загл.доп. – ДВ, бр.82 от 2007 г., изм. – ДВ, бр.63 от 2016 г.)</w:t>
      </w:r>
    </w:p>
    <w:p w:rsidR="001619CC" w:rsidRDefault="001619CC" w:rsidP="00237455">
      <w:pPr>
        <w:jc w:val="both"/>
        <w:rPr>
          <w:rFonts w:ascii="Verdana" w:hAnsi="Verdana"/>
          <w:sz w:val="20"/>
          <w:szCs w:val="20"/>
          <w:lang w:val="en-US"/>
        </w:rPr>
      </w:pPr>
    </w:p>
    <w:p w:rsidR="001619CC" w:rsidRDefault="001619CC" w:rsidP="00237455">
      <w:pPr>
        <w:jc w:val="both"/>
        <w:rPr>
          <w:rFonts w:ascii="Verdana" w:hAnsi="Verdana"/>
          <w:sz w:val="20"/>
          <w:szCs w:val="20"/>
        </w:rPr>
      </w:pPr>
    </w:p>
    <w:p w:rsidR="001619CC" w:rsidRPr="00163505" w:rsidRDefault="001619CC" w:rsidP="002374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Във връзка със задължение</w:t>
      </w:r>
      <w:r w:rsidR="00957823">
        <w:rPr>
          <w:rFonts w:ascii="Verdana" w:hAnsi="Verdana"/>
          <w:sz w:val="20"/>
          <w:szCs w:val="20"/>
        </w:rPr>
        <w:t xml:space="preserve">то на „Топлофикация – Разград“ </w:t>
      </w:r>
      <w:r>
        <w:rPr>
          <w:rFonts w:ascii="Verdana" w:hAnsi="Verdana"/>
          <w:sz w:val="20"/>
          <w:szCs w:val="20"/>
        </w:rPr>
        <w:t>АД за представяне на вътрешна информация по чл.7 от Регламент (ЕС) 596/2014 на Европейския парламент и на Съвета от 16 април 2014 г. относно пазарната злоупотреба (Регламент относно пазарната злоупотреба) и за отмяна на Директива 2003/6/ЕО на Комисията (</w:t>
      </w:r>
      <w:r>
        <w:rPr>
          <w:rFonts w:ascii="Verdana" w:hAnsi="Verdana"/>
          <w:sz w:val="20"/>
          <w:szCs w:val="20"/>
          <w:lang w:val="en-US"/>
        </w:rPr>
        <w:t>OB L 173/1</w:t>
      </w:r>
      <w:r>
        <w:rPr>
          <w:rFonts w:ascii="Verdana" w:hAnsi="Verdana"/>
          <w:sz w:val="20"/>
          <w:szCs w:val="20"/>
        </w:rPr>
        <w:t xml:space="preserve"> от 12.06.2014 г.) (Регламент 596/2014 г.) относно обстоятелствата, настъпили през изтеклото шестмесечие, представяме следната информация:</w:t>
      </w:r>
    </w:p>
    <w:p w:rsidR="001619CC" w:rsidRPr="0081758B" w:rsidRDefault="001619CC" w:rsidP="00237455">
      <w:pPr>
        <w:jc w:val="both"/>
        <w:rPr>
          <w:rFonts w:ascii="Verdana" w:hAnsi="Verdana"/>
          <w:sz w:val="20"/>
          <w:szCs w:val="20"/>
        </w:rPr>
      </w:pPr>
      <w:r w:rsidRPr="0081758B">
        <w:rPr>
          <w:rFonts w:ascii="Verdana" w:hAnsi="Verdana"/>
          <w:sz w:val="20"/>
          <w:szCs w:val="20"/>
        </w:rPr>
        <w:t>Дружеството не разполага с информация, която</w:t>
      </w:r>
      <w:r>
        <w:rPr>
          <w:rFonts w:ascii="Verdana" w:hAnsi="Verdana"/>
          <w:sz w:val="20"/>
          <w:szCs w:val="20"/>
        </w:rPr>
        <w:t xml:space="preserve"> </w:t>
      </w:r>
      <w:r w:rsidRPr="0081758B">
        <w:rPr>
          <w:rFonts w:ascii="Verdana" w:hAnsi="Verdana"/>
          <w:sz w:val="20"/>
          <w:szCs w:val="20"/>
        </w:rPr>
        <w:t xml:space="preserve">да не е направена публично достояние и която би повлияла върху цената на дадени финансови инструменти, на свързаните с тях дериватни инструменти, на стокови деривати и др. </w:t>
      </w:r>
      <w:bookmarkStart w:id="0" w:name="_GoBack"/>
      <w:bookmarkEnd w:id="0"/>
    </w:p>
    <w:p w:rsidR="001619CC" w:rsidRDefault="001619CC" w:rsidP="000E2FA2">
      <w:pPr>
        <w:jc w:val="both"/>
        <w:rPr>
          <w:rFonts w:ascii="Verdana" w:hAnsi="Verdana"/>
          <w:sz w:val="20"/>
          <w:szCs w:val="20"/>
        </w:rPr>
      </w:pPr>
    </w:p>
    <w:p w:rsidR="001619CC" w:rsidRDefault="001619CC" w:rsidP="000E2FA2">
      <w:pPr>
        <w:jc w:val="both"/>
        <w:rPr>
          <w:rFonts w:ascii="Verdana" w:hAnsi="Verdana"/>
          <w:sz w:val="20"/>
          <w:szCs w:val="20"/>
        </w:rPr>
      </w:pPr>
    </w:p>
    <w:p w:rsidR="001619CC" w:rsidRDefault="001619CC" w:rsidP="000E2FA2">
      <w:pPr>
        <w:jc w:val="both"/>
        <w:rPr>
          <w:rFonts w:ascii="Verdana" w:hAnsi="Verdana"/>
          <w:sz w:val="20"/>
          <w:szCs w:val="20"/>
        </w:rPr>
      </w:pPr>
    </w:p>
    <w:p w:rsidR="001619CC" w:rsidRPr="00163505" w:rsidRDefault="001619CC" w:rsidP="000E2FA2">
      <w:pPr>
        <w:jc w:val="both"/>
        <w:rPr>
          <w:rFonts w:ascii="Verdana" w:hAnsi="Verdana"/>
          <w:b/>
          <w:sz w:val="20"/>
          <w:szCs w:val="20"/>
        </w:rPr>
      </w:pPr>
      <w:r w:rsidRPr="00163505">
        <w:rPr>
          <w:rFonts w:ascii="Verdana" w:hAnsi="Verdana"/>
          <w:b/>
          <w:sz w:val="20"/>
          <w:szCs w:val="20"/>
        </w:rPr>
        <w:t>Михаил Ковачев</w:t>
      </w:r>
    </w:p>
    <w:p w:rsidR="001619CC" w:rsidRDefault="001619CC" w:rsidP="000E2FA2">
      <w:pPr>
        <w:jc w:val="both"/>
        <w:rPr>
          <w:rFonts w:ascii="Verdana" w:hAnsi="Verdana"/>
          <w:b/>
          <w:sz w:val="20"/>
          <w:szCs w:val="20"/>
        </w:rPr>
      </w:pPr>
      <w:r w:rsidRPr="00163505">
        <w:rPr>
          <w:rFonts w:ascii="Verdana" w:hAnsi="Verdana"/>
          <w:b/>
          <w:sz w:val="20"/>
          <w:szCs w:val="20"/>
        </w:rPr>
        <w:t>Изпълнителен Директор</w:t>
      </w:r>
    </w:p>
    <w:p w:rsidR="002346C6" w:rsidRPr="00163505" w:rsidRDefault="00957823" w:rsidP="000E2FA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„Топлофикация – Разград“ </w:t>
      </w:r>
      <w:r w:rsidR="002346C6">
        <w:rPr>
          <w:rFonts w:ascii="Verdana" w:hAnsi="Verdana"/>
          <w:b/>
          <w:sz w:val="20"/>
          <w:szCs w:val="20"/>
        </w:rPr>
        <w:t>АД</w:t>
      </w:r>
    </w:p>
    <w:sectPr w:rsidR="002346C6" w:rsidRPr="00163505" w:rsidSect="00E9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FCC"/>
    <w:rsid w:val="0000038D"/>
    <w:rsid w:val="000E2FA2"/>
    <w:rsid w:val="001619CC"/>
    <w:rsid w:val="00163505"/>
    <w:rsid w:val="00202EB2"/>
    <w:rsid w:val="002346C6"/>
    <w:rsid w:val="00237455"/>
    <w:rsid w:val="00362D7F"/>
    <w:rsid w:val="003D513D"/>
    <w:rsid w:val="003F3C5E"/>
    <w:rsid w:val="004155F9"/>
    <w:rsid w:val="00442D58"/>
    <w:rsid w:val="00480180"/>
    <w:rsid w:val="00567A2A"/>
    <w:rsid w:val="005C2D19"/>
    <w:rsid w:val="00600FE1"/>
    <w:rsid w:val="00643F2B"/>
    <w:rsid w:val="00716850"/>
    <w:rsid w:val="0081758B"/>
    <w:rsid w:val="00892AD0"/>
    <w:rsid w:val="009163A1"/>
    <w:rsid w:val="00957823"/>
    <w:rsid w:val="00997BF0"/>
    <w:rsid w:val="00A23C3B"/>
    <w:rsid w:val="00A86DDA"/>
    <w:rsid w:val="00BB58A9"/>
    <w:rsid w:val="00BC2D51"/>
    <w:rsid w:val="00C34FCC"/>
    <w:rsid w:val="00C9519D"/>
    <w:rsid w:val="00D40D22"/>
    <w:rsid w:val="00D65895"/>
    <w:rsid w:val="00E74389"/>
    <w:rsid w:val="00E94AE9"/>
    <w:rsid w:val="00F34AEA"/>
    <w:rsid w:val="00F9204B"/>
    <w:rsid w:val="00FC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4FCC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BB58A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plo_rz@overgas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milena_petkova</dc:creator>
  <cp:keywords/>
  <dc:description/>
  <cp:lastModifiedBy>user</cp:lastModifiedBy>
  <cp:revision>22</cp:revision>
  <cp:lastPrinted>2017-07-25T12:29:00Z</cp:lastPrinted>
  <dcterms:created xsi:type="dcterms:W3CDTF">2017-06-28T08:53:00Z</dcterms:created>
  <dcterms:modified xsi:type="dcterms:W3CDTF">2021-07-29T13:02:00Z</dcterms:modified>
</cp:coreProperties>
</file>