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Roboto" w:cs="Roboto" w:eastAsia="Roboto" w:hAnsi="Roboto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/>
      </w:pPr>
      <w:bookmarkStart w:colFirst="0" w:colLast="0" w:name="_5x0d5h95i329" w:id="0"/>
      <w:bookmarkEnd w:id="0"/>
      <w:r w:rsidDel="00000000" w:rsidR="00000000" w:rsidRPr="00000000">
        <w:rPr>
          <w:rtl w:val="0"/>
        </w:rPr>
        <w:t xml:space="preserve">Често срещани проблеми при свързване с търговската система Xetra T7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>
          <w:rFonts w:ascii="Roboto" w:cs="Roboto" w:eastAsia="Roboto" w:hAnsi="Roboto"/>
          <w:color w:val="0b5394"/>
        </w:rPr>
      </w:pPr>
      <w:bookmarkStart w:colFirst="0" w:colLast="0" w:name="_buc6q0k08dmn" w:id="1"/>
      <w:bookmarkEnd w:id="1"/>
      <w:r w:rsidDel="00000000" w:rsidR="00000000" w:rsidRPr="00000000">
        <w:rPr>
          <w:rFonts w:ascii="Roboto" w:cs="Roboto" w:eastAsia="Roboto" w:hAnsi="Roboto"/>
          <w:color w:val="0b5394"/>
          <w:rtl w:val="0"/>
        </w:rPr>
        <w:t xml:space="preserve">1.  Пр</w:t>
      </w:r>
      <w:r w:rsidDel="00000000" w:rsidR="00000000" w:rsidRPr="00000000">
        <w:rPr>
          <w:rFonts w:ascii="Roboto" w:cs="Roboto" w:eastAsia="Roboto" w:hAnsi="Roboto"/>
          <w:rtl w:val="0"/>
        </w:rPr>
        <w:t xml:space="preserve">и с</w:t>
      </w:r>
      <w:r w:rsidDel="00000000" w:rsidR="00000000" w:rsidRPr="00000000">
        <w:rPr>
          <w:rtl w:val="0"/>
        </w:rPr>
        <w:t xml:space="preserve">вър</w:t>
      </w:r>
      <w:r w:rsidDel="00000000" w:rsidR="00000000" w:rsidRPr="00000000">
        <w:rPr>
          <w:rFonts w:ascii="Roboto" w:cs="Roboto" w:eastAsia="Roboto" w:hAnsi="Roboto"/>
          <w:color w:val="0b5394"/>
          <w:rtl w:val="0"/>
        </w:rPr>
        <w:t xml:space="preserve">зване с Admin/Trader GUI получавате грешка “Login failed: Wrong user or password”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</w:rPr>
        <w:drawing>
          <wp:inline distB="114300" distT="114300" distL="114300" distR="114300">
            <wp:extent cx="4086225" cy="20193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01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rPr>
          <w:rFonts w:ascii="Roboto" w:cs="Roboto" w:eastAsia="Roboto" w:hAnsi="Roboto"/>
        </w:rPr>
      </w:pPr>
      <w:bookmarkStart w:colFirst="0" w:colLast="0" w:name="_a25r50i0bwna" w:id="2"/>
      <w:bookmarkEnd w:id="2"/>
      <w:r w:rsidDel="00000000" w:rsidR="00000000" w:rsidRPr="00000000">
        <w:rPr>
          <w:rFonts w:ascii="Roboto" w:cs="Roboto" w:eastAsia="Roboto" w:hAnsi="Roboto"/>
          <w:rtl w:val="0"/>
        </w:rPr>
        <w:t xml:space="preserve">Въ</w:t>
      </w:r>
      <w:r w:rsidDel="00000000" w:rsidR="00000000" w:rsidRPr="00000000">
        <w:rPr>
          <w:rtl w:val="0"/>
        </w:rPr>
        <w:t xml:space="preserve">змож</w:t>
      </w:r>
      <w:r w:rsidDel="00000000" w:rsidR="00000000" w:rsidRPr="00000000">
        <w:rPr>
          <w:rFonts w:ascii="Roboto" w:cs="Roboto" w:eastAsia="Roboto" w:hAnsi="Roboto"/>
          <w:color w:val="666666"/>
          <w:rtl w:val="0"/>
        </w:rPr>
        <w:t xml:space="preserve">но решение: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Тук н</w:t>
      </w:r>
      <w:r w:rsidDel="00000000" w:rsidR="00000000" w:rsidRPr="00000000">
        <w:rPr>
          <w:rtl w:val="0"/>
        </w:rPr>
        <w:t xml:space="preserve">ай-веро</w:t>
      </w:r>
      <w:r w:rsidDel="00000000" w:rsidR="00000000" w:rsidRPr="00000000">
        <w:rPr>
          <w:rFonts w:ascii="Roboto" w:cs="Roboto" w:eastAsia="Roboto" w:hAnsi="Roboto"/>
          <w:rtl w:val="0"/>
        </w:rPr>
        <w:t xml:space="preserve">ятно имате сгрешена парола (Master Password). Ако сте забравили паролата на някой от брокерите може да я смените през Admin GUI като влезете с потребител с администраторски права.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Ако сте забравили паролата на администратора по сигурността е необходимо да се свържете с отдел “Емитенти и членство” на email: members.listing@bse-sofia.bg с молба, подписана с електронен подпис, в която посочвате: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От кой Член на Борсата отправяте молбата.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before="0" w:beforeAutospacing="0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11-символен Master User, на когото желаете да се смени паролата.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rPr>
          <w:rFonts w:ascii="Roboto" w:cs="Roboto" w:eastAsia="Roboto" w:hAnsi="Roboto"/>
        </w:rPr>
      </w:pPr>
      <w:bookmarkStart w:colFirst="0" w:colLast="0" w:name="_m2t0wiychdaw" w:id="3"/>
      <w:bookmarkEnd w:id="3"/>
      <w:r w:rsidDel="00000000" w:rsidR="00000000" w:rsidRPr="00000000">
        <w:rPr>
          <w:rFonts w:ascii="Roboto" w:cs="Roboto" w:eastAsia="Roboto" w:hAnsi="Roboto"/>
          <w:rtl w:val="0"/>
        </w:rPr>
        <w:t xml:space="preserve">2.  При свързване с Admin/Trader GUI получавате грешка “Login failed: Connect failed [WS: Wrong private key password!”</w:t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</w:rPr>
        <w:drawing>
          <wp:inline distB="114300" distT="114300" distL="114300" distR="114300">
            <wp:extent cx="4067175" cy="1962150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962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rPr>
          <w:rFonts w:ascii="Roboto" w:cs="Roboto" w:eastAsia="Roboto" w:hAnsi="Roboto"/>
        </w:rPr>
      </w:pPr>
      <w:bookmarkStart w:colFirst="0" w:colLast="0" w:name="_en83umlxzrdu" w:id="4"/>
      <w:bookmarkEnd w:id="4"/>
      <w:r w:rsidDel="00000000" w:rsidR="00000000" w:rsidRPr="00000000">
        <w:rPr>
          <w:rFonts w:ascii="Roboto" w:cs="Roboto" w:eastAsia="Roboto" w:hAnsi="Roboto"/>
          <w:rtl w:val="0"/>
        </w:rPr>
        <w:t xml:space="preserve">Възможно решение:</w:t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Тук имате грешка в паролата за частния ключ (Private Client Key Password). Имайте предвид, че паролата за ключа е case-sensitive. В случай, че сте я забравили, е необходимо да се свържете с дирекция “Търговия, емитенти и членство” на телефон 02/ 937 09 44 / 42 или 30.</w:t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rPr>
          <w:rFonts w:ascii="Roboto" w:cs="Roboto" w:eastAsia="Roboto" w:hAnsi="Roboto"/>
        </w:rPr>
      </w:pPr>
      <w:bookmarkStart w:colFirst="0" w:colLast="0" w:name="_1q0lwbbxzn2r" w:id="5"/>
      <w:bookmarkEnd w:id="5"/>
      <w:r w:rsidDel="00000000" w:rsidR="00000000" w:rsidRPr="00000000">
        <w:rPr>
          <w:rFonts w:ascii="Roboto" w:cs="Roboto" w:eastAsia="Roboto" w:hAnsi="Roboto"/>
          <w:rtl w:val="0"/>
        </w:rPr>
        <w:t xml:space="preserve">3.  При свързване с Admin/Trader GUI получавате грешка “Login failed: Connect failed [WS: Could not open public key on server side!”</w:t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</w:rPr>
        <w:drawing>
          <wp:inline distB="114300" distT="114300" distL="114300" distR="114300">
            <wp:extent cx="4076700" cy="1981200"/>
            <wp:effectExtent b="0" l="0" r="0" t="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98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rPr>
          <w:rFonts w:ascii="Roboto" w:cs="Roboto" w:eastAsia="Roboto" w:hAnsi="Roboto"/>
        </w:rPr>
      </w:pPr>
      <w:bookmarkStart w:colFirst="0" w:colLast="0" w:name="_ble5s8jyrgi9" w:id="6"/>
      <w:bookmarkEnd w:id="6"/>
      <w:r w:rsidDel="00000000" w:rsidR="00000000" w:rsidRPr="00000000">
        <w:rPr>
          <w:rFonts w:ascii="Roboto" w:cs="Roboto" w:eastAsia="Roboto" w:hAnsi="Roboto"/>
          <w:rtl w:val="0"/>
        </w:rPr>
        <w:t xml:space="preserve">Възможно решение:</w:t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Тук най-вероятно имате грешка в една от първите пет букви на 11-символния Master User.</w:t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rPr>
          <w:rFonts w:ascii="Roboto" w:cs="Roboto" w:eastAsia="Roboto" w:hAnsi="Roboto"/>
        </w:rPr>
      </w:pPr>
      <w:bookmarkStart w:colFirst="0" w:colLast="0" w:name="_b0ec4uej8yua" w:id="7"/>
      <w:bookmarkEnd w:id="7"/>
      <w:r w:rsidDel="00000000" w:rsidR="00000000" w:rsidRPr="00000000">
        <w:rPr>
          <w:rFonts w:ascii="Roboto" w:cs="Roboto" w:eastAsia="Roboto" w:hAnsi="Roboto"/>
          <w:rtl w:val="0"/>
        </w:rPr>
        <w:t xml:space="preserve">4.  При свързване с Admin/Trader GUI получавате грешка “Login failed: Connect failed [WS: WS_PING_FAILED LP: Timeout!”</w:t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</w:rPr>
        <w:drawing>
          <wp:inline distB="114300" distT="114300" distL="114300" distR="114300">
            <wp:extent cx="4124325" cy="1981200"/>
            <wp:effectExtent b="0" l="0" r="0" t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98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rPr>
          <w:rFonts w:ascii="Roboto" w:cs="Roboto" w:eastAsia="Roboto" w:hAnsi="Roboto"/>
          <w:sz w:val="24"/>
          <w:szCs w:val="24"/>
        </w:rPr>
      </w:pPr>
      <w:bookmarkStart w:colFirst="0" w:colLast="0" w:name="_ty4pnhk6qamg" w:id="8"/>
      <w:bookmarkEnd w:id="8"/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Въ</w:t>
      </w:r>
      <w:r w:rsidDel="00000000" w:rsidR="00000000" w:rsidRPr="00000000">
        <w:rPr>
          <w:rFonts w:ascii="Roboto" w:cs="Roboto" w:eastAsia="Roboto" w:hAnsi="Roboto"/>
          <w:rtl w:val="0"/>
        </w:rPr>
        <w:t xml:space="preserve">змо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жно решение:</w:t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Тук най-вероятно имате грешка в един от последните шест символа на 11-символния Master User.</w:t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След като отстраните грешката е необходимо да затворите Xetra T7 и да я стартирате повторно. Ако грешката се повтаря изпишете наново целия Master User без да добавяте “_GUI” накрая – системата автоматично ще добави “_GUI”.</w:t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rPr>
          <w:rFonts w:ascii="Roboto" w:cs="Roboto" w:eastAsia="Roboto" w:hAnsi="Roboto"/>
        </w:rPr>
      </w:pPr>
      <w:bookmarkStart w:colFirst="0" w:colLast="0" w:name="_n21l2lmvq05u" w:id="9"/>
      <w:bookmarkEnd w:id="9"/>
      <w:r w:rsidDel="00000000" w:rsidR="00000000" w:rsidRPr="00000000">
        <w:rPr>
          <w:rFonts w:ascii="Roboto" w:cs="Roboto" w:eastAsia="Roboto" w:hAnsi="Roboto"/>
          <w:rtl w:val="0"/>
        </w:rPr>
        <w:t xml:space="preserve">Други насоки за отстраняване на проблеми при свързване с Xetra T7:</w:t>
      </w:r>
    </w:p>
    <w:p w:rsidR="00000000" w:rsidDel="00000000" w:rsidP="00000000" w:rsidRDefault="00000000" w:rsidRPr="00000000" w14:paraId="00000024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2"/>
        <w:rPr>
          <w:rFonts w:ascii="Roboto" w:cs="Roboto" w:eastAsia="Roboto" w:hAnsi="Roboto"/>
        </w:rPr>
      </w:pPr>
      <w:bookmarkStart w:colFirst="0" w:colLast="0" w:name="_a2tjbklf3s7k" w:id="10"/>
      <w:bookmarkEnd w:id="10"/>
      <w:r w:rsidDel="00000000" w:rsidR="00000000" w:rsidRPr="00000000">
        <w:rPr>
          <w:rFonts w:ascii="Roboto" w:cs="Roboto" w:eastAsia="Roboto" w:hAnsi="Roboto"/>
          <w:rtl w:val="0"/>
        </w:rPr>
        <w:t xml:space="preserve">1. Убедете се, че разполагате с най-новата Java версия и при необходимост направете ъпдейт.</w:t>
      </w:r>
    </w:p>
    <w:p w:rsidR="00000000" w:rsidDel="00000000" w:rsidP="00000000" w:rsidRDefault="00000000" w:rsidRPr="00000000" w14:paraId="00000026">
      <w:pPr>
        <w:pStyle w:val="Heading2"/>
        <w:rPr>
          <w:rFonts w:ascii="Roboto" w:cs="Roboto" w:eastAsia="Roboto" w:hAnsi="Roboto"/>
        </w:rPr>
      </w:pPr>
      <w:bookmarkStart w:colFirst="0" w:colLast="0" w:name="_xo5gav9g7s78" w:id="11"/>
      <w:bookmarkEnd w:id="11"/>
      <w:r w:rsidDel="00000000" w:rsidR="00000000" w:rsidRPr="00000000">
        <w:rPr>
          <w:rFonts w:ascii="Roboto" w:cs="Roboto" w:eastAsia="Roboto" w:hAnsi="Roboto"/>
          <w:rtl w:val="0"/>
        </w:rPr>
        <w:t xml:space="preserve">2. Изтрийте Temporary files на Java и след това стартирайте наново Xetra T7:</w:t>
      </w:r>
    </w:p>
    <w:p w:rsidR="00000000" w:rsidDel="00000000" w:rsidP="00000000" w:rsidRDefault="00000000" w:rsidRPr="00000000" w14:paraId="0000002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afterAutospacing="0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Потърсете за “Configure Java” в търсачката на Start Menu-то долу вдясно.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before="0" w:beforeAutospacing="0"/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Отваря ви се Java Control Panel:</w:t>
      </w:r>
    </w:p>
    <w:p w:rsidR="00000000" w:rsidDel="00000000" w:rsidP="00000000" w:rsidRDefault="00000000" w:rsidRPr="00000000" w14:paraId="0000002A">
      <w:pPr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</w:rPr>
        <w:drawing>
          <wp:inline distB="114300" distT="114300" distL="114300" distR="114300">
            <wp:extent cx="5095875" cy="5353050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5353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Натиснете Settings и ще видите къде на вашия компютър се съхраняват въпросните Temporary Files, съответно ги изтрийте с бутона Delete Files:</w:t>
      </w:r>
    </w:p>
    <w:p w:rsidR="00000000" w:rsidDel="00000000" w:rsidP="00000000" w:rsidRDefault="00000000" w:rsidRPr="00000000" w14:paraId="0000002C">
      <w:pPr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</w:rPr>
        <w:drawing>
          <wp:inline distB="114300" distT="114300" distL="114300" distR="114300">
            <wp:extent cx="4495800" cy="192405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924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rPr>
          <w:rFonts w:ascii="Roboto" w:cs="Roboto" w:eastAsia="Roboto" w:hAnsi="Roboto"/>
        </w:rPr>
      </w:pPr>
      <w:bookmarkStart w:colFirst="0" w:colLast="0" w:name="_bpt91no09o85" w:id="12"/>
      <w:bookmarkEnd w:id="12"/>
      <w:r w:rsidDel="00000000" w:rsidR="00000000" w:rsidRPr="00000000">
        <w:rPr>
          <w:rFonts w:ascii="Roboto" w:cs="Roboto" w:eastAsia="Roboto" w:hAnsi="Roboto"/>
          <w:rtl w:val="0"/>
        </w:rPr>
        <w:t xml:space="preserve">3. Убедете се, че нямате или не е появило ограничение във вашата локална мрежа. Например пробвайте връзката с лаптоп чрез wi-fi през външна мрежа – ако успявате да се свържете то проблемът е в рестрикции на локалната Ви мрежа.</w:t>
      </w:r>
    </w:p>
    <w:p w:rsidR="00000000" w:rsidDel="00000000" w:rsidP="00000000" w:rsidRDefault="00000000" w:rsidRPr="00000000" w14:paraId="00000031">
      <w:pPr>
        <w:pStyle w:val="Heading2"/>
        <w:rPr>
          <w:rFonts w:ascii="Roboto" w:cs="Roboto" w:eastAsia="Roboto" w:hAnsi="Roboto"/>
        </w:rPr>
      </w:pPr>
      <w:bookmarkStart w:colFirst="0" w:colLast="0" w:name="_srzih8nfuonu" w:id="13"/>
      <w:bookmarkEnd w:id="13"/>
      <w:r w:rsidDel="00000000" w:rsidR="00000000" w:rsidRPr="00000000">
        <w:rPr>
          <w:rFonts w:ascii="Roboto" w:cs="Roboto" w:eastAsia="Roboto" w:hAnsi="Roboto"/>
          <w:rtl w:val="0"/>
        </w:rPr>
        <w:t xml:space="preserve">4. Опитайте да се свържете с Xetra T7 от друг компютър.</w:t>
      </w:r>
    </w:p>
    <w:p w:rsidR="00000000" w:rsidDel="00000000" w:rsidP="00000000" w:rsidRDefault="00000000" w:rsidRPr="00000000" w14:paraId="00000032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2"/>
        <w:rPr>
          <w:rFonts w:ascii="Roboto" w:cs="Roboto" w:eastAsia="Roboto" w:hAnsi="Roboto"/>
        </w:rPr>
      </w:pPr>
      <w:bookmarkStart w:colFirst="0" w:colLast="0" w:name="_x1vezjn4wlws" w:id="14"/>
      <w:bookmarkEnd w:id="14"/>
      <w:r w:rsidDel="00000000" w:rsidR="00000000" w:rsidRPr="00000000">
        <w:rPr>
          <w:rFonts w:ascii="Roboto" w:cs="Roboto" w:eastAsia="Roboto" w:hAnsi="Roboto"/>
          <w:rtl w:val="0"/>
        </w:rPr>
        <w:t xml:space="preserve">Ако все още изпитвате затруднения при свързването може за се обърнете към:</w:t>
      </w:r>
    </w:p>
    <w:p w:rsidR="00000000" w:rsidDel="00000000" w:rsidP="00000000" w:rsidRDefault="00000000" w:rsidRPr="00000000" w14:paraId="00000034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Дирекция „Търговия, емитенти и членство” на телефони 02/937 09 44, 42 или 33</w:t>
      </w:r>
    </w:p>
    <w:p w:rsidR="00000000" w:rsidDel="00000000" w:rsidP="00000000" w:rsidRDefault="00000000" w:rsidRPr="00000000" w14:paraId="00000035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е-mail: </w:t>
      </w:r>
      <w:hyperlink r:id="rId12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trading@bse-sofia.bg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Дирекция „Информационни технологии” на телефони 02/810 80 71 или 69</w:t>
      </w:r>
    </w:p>
    <w:p w:rsidR="00000000" w:rsidDel="00000000" w:rsidP="00000000" w:rsidRDefault="00000000" w:rsidRPr="00000000" w14:paraId="0000003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e-mail: </w:t>
      </w:r>
      <w:hyperlink r:id="rId13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it@bse-sofia.bg</w:t>
        </w:r>
      </w:hyperlink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При невъзможност да се отстрани проблемът е възможно да се наложи изпращане на лог файлове към Deutsche Boerse. Тяхната локация може да откриете като отворите Info drop-down менюто на началния екран на Xetra T7:</w:t>
      </w:r>
    </w:p>
    <w:p w:rsidR="00000000" w:rsidDel="00000000" w:rsidP="00000000" w:rsidRDefault="00000000" w:rsidRPr="00000000" w14:paraId="0000003B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</w:rPr>
        <w:drawing>
          <wp:inline distB="114300" distT="114300" distL="114300" distR="114300">
            <wp:extent cx="4105275" cy="2019300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01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Съответно да видите тяхната локация под</w:t>
      </w:r>
    </w:p>
    <w:p w:rsidR="00000000" w:rsidDel="00000000" w:rsidP="00000000" w:rsidRDefault="00000000" w:rsidRPr="00000000" w14:paraId="0000003F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</w:rPr>
        <w:drawing>
          <wp:inline distB="114300" distT="114300" distL="114300" distR="114300">
            <wp:extent cx="2009775" cy="13335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33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Необходимо е всичко в папката GMC да бъде добавено в архив тип .zip и изпратено към БФБ на email </w:t>
      </w:r>
      <w:hyperlink r:id="rId16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u w:val="single"/>
            <w:rtl w:val="0"/>
          </w:rPr>
          <w:t xml:space="preserve">trading@bse-sofia.bg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или </w:t>
      </w:r>
      <w:hyperlink r:id="rId17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u w:val="single"/>
            <w:rtl w:val="0"/>
          </w:rPr>
          <w:t xml:space="preserve">it@bse-sofia.bg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Най-удачно е предварително да обсъдите проблема на горепосочените телефони.</w:t>
      </w:r>
    </w:p>
    <w:sectPr>
      <w:headerReference r:id="rId18" w:type="default"/>
      <w:headerReference r:id="rId19" w:type="first"/>
      <w:footerReference r:id="rId20" w:type="default"/>
      <w:footerReference r:id="rId21" w:type="first"/>
      <w:pgSz w:h="15840" w:w="12240"/>
      <w:pgMar w:bottom="1080" w:top="108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ind w:left="-144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spacing w:before="0" w:lineRule="auto"/>
      <w:ind w:right="-1260"/>
      <w:jc w:val="right"/>
      <w:rPr/>
    </w:pPr>
    <w:r w:rsidDel="00000000" w:rsidR="00000000" w:rsidRPr="00000000">
      <w:rPr/>
      <w:drawing>
        <wp:inline distB="114300" distT="114300" distL="114300" distR="114300">
          <wp:extent cx="2091186" cy="681038"/>
          <wp:effectExtent b="0" l="0" r="0" t="0"/>
          <wp:docPr id="9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1186" cy="6810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="240" w:lineRule="auto"/>
    </w:pPr>
    <w:rPr>
      <w:rFonts w:ascii="Roboto" w:cs="Roboto" w:eastAsia="Roboto" w:hAnsi="Roboto"/>
      <w:b w:val="1"/>
      <w:color w:val="0b5394"/>
      <w:sz w:val="28"/>
      <w:szCs w:val="28"/>
    </w:rPr>
  </w:style>
  <w:style w:type="paragraph" w:styleId="Heading2">
    <w:name w:val="heading 2"/>
    <w:basedOn w:val="Normal"/>
    <w:next w:val="Normal"/>
    <w:pPr>
      <w:spacing w:before="320" w:line="240" w:lineRule="auto"/>
    </w:pPr>
    <w:rPr>
      <w:rFonts w:ascii="Roboto" w:cs="Roboto" w:eastAsia="Roboto" w:hAnsi="Roboto"/>
      <w:b w:val="1"/>
      <w:color w:val="666666"/>
      <w:sz w:val="24"/>
      <w:szCs w:val="24"/>
    </w:rPr>
  </w:style>
  <w:style w:type="paragraph" w:styleId="Heading3">
    <w:name w:val="heading 3"/>
    <w:basedOn w:val="Normal"/>
    <w:next w:val="Normal"/>
    <w:pPr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320" w:line="240" w:lineRule="auto"/>
    </w:pPr>
    <w:rPr>
      <w:rFonts w:ascii="Roboto" w:cs="Roboto" w:eastAsia="Roboto" w:hAnsi="Roboto"/>
      <w:b w:val="1"/>
      <w:sz w:val="48"/>
      <w:szCs w:val="48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b w:val="1"/>
      <w:color w:val="999999"/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2.xml"/><Relationship Id="rId11" Type="http://schemas.openxmlformats.org/officeDocument/2006/relationships/image" Target="media/image4.png"/><Relationship Id="rId10" Type="http://schemas.openxmlformats.org/officeDocument/2006/relationships/image" Target="media/image6.png"/><Relationship Id="rId21" Type="http://schemas.openxmlformats.org/officeDocument/2006/relationships/footer" Target="footer1.xml"/><Relationship Id="rId13" Type="http://schemas.openxmlformats.org/officeDocument/2006/relationships/hyperlink" Target="mailto:it@bse-sofia.bg" TargetMode="External"/><Relationship Id="rId12" Type="http://schemas.openxmlformats.org/officeDocument/2006/relationships/hyperlink" Target="mailto:trading@bse-sofia.b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1.png"/><Relationship Id="rId14" Type="http://schemas.openxmlformats.org/officeDocument/2006/relationships/image" Target="media/image3.png"/><Relationship Id="rId17" Type="http://schemas.openxmlformats.org/officeDocument/2006/relationships/hyperlink" Target="mailto:it@bse-sofia.bg" TargetMode="External"/><Relationship Id="rId16" Type="http://schemas.openxmlformats.org/officeDocument/2006/relationships/hyperlink" Target="mailto:trading@bse-sofia.bg" TargetMode="External"/><Relationship Id="rId5" Type="http://schemas.openxmlformats.org/officeDocument/2006/relationships/styles" Target="styles.xml"/><Relationship Id="rId19" Type="http://schemas.openxmlformats.org/officeDocument/2006/relationships/header" Target="header2.xml"/><Relationship Id="rId6" Type="http://schemas.openxmlformats.org/officeDocument/2006/relationships/image" Target="media/image2.png"/><Relationship Id="rId18" Type="http://schemas.openxmlformats.org/officeDocument/2006/relationships/header" Target="header1.xml"/><Relationship Id="rId7" Type="http://schemas.openxmlformats.org/officeDocument/2006/relationships/image" Target="media/image7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