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F875" w14:textId="77777777" w:rsidR="005965B4" w:rsidRPr="00AF2BA1" w:rsidRDefault="005965B4" w:rsidP="002F470A">
      <w:pPr>
        <w:jc w:val="center"/>
        <w:rPr>
          <w:rFonts w:asciiTheme="minorHAnsi" w:hAnsiTheme="minorHAnsi" w:cstheme="minorHAnsi"/>
        </w:rPr>
      </w:pPr>
    </w:p>
    <w:p w14:paraId="21259458" w14:textId="77777777" w:rsidR="005965B4" w:rsidRPr="00AF2BA1" w:rsidRDefault="005965B4" w:rsidP="002F470A">
      <w:pPr>
        <w:jc w:val="center"/>
        <w:rPr>
          <w:rFonts w:asciiTheme="minorHAnsi" w:hAnsiTheme="minorHAnsi" w:cstheme="minorHAnsi"/>
          <w:lang w:val="en-US"/>
        </w:rPr>
      </w:pPr>
    </w:p>
    <w:p w14:paraId="39B8C6EA" w14:textId="77777777" w:rsidR="002F470A" w:rsidRPr="00AF2BA1" w:rsidRDefault="002F470A" w:rsidP="002F470A">
      <w:pPr>
        <w:jc w:val="center"/>
        <w:rPr>
          <w:rFonts w:asciiTheme="minorHAnsi" w:hAnsiTheme="minorHAnsi" w:cstheme="minorHAnsi"/>
          <w:lang w:val="en-US"/>
        </w:rPr>
      </w:pPr>
    </w:p>
    <w:p w14:paraId="00B3DBC6" w14:textId="77777777" w:rsidR="005965B4" w:rsidRPr="00AF2BA1" w:rsidRDefault="005965B4" w:rsidP="005965B4">
      <w:pPr>
        <w:ind w:left="4500"/>
        <w:rPr>
          <w:rFonts w:asciiTheme="minorHAnsi" w:hAnsiTheme="minorHAnsi" w:cstheme="minorHAnsi"/>
          <w:spacing w:val="4"/>
          <w:lang w:val="en-US"/>
        </w:rPr>
      </w:pPr>
      <w:r w:rsidRPr="00AF2BA1">
        <w:rPr>
          <w:rFonts w:asciiTheme="minorHAnsi" w:hAnsiTheme="minorHAnsi" w:cstheme="minorHAnsi"/>
          <w:spacing w:val="4"/>
        </w:rPr>
        <w:t>ДО</w:t>
      </w:r>
    </w:p>
    <w:p w14:paraId="0F02E977" w14:textId="77777777" w:rsidR="00211224" w:rsidRPr="00AF2BA1" w:rsidRDefault="00211224" w:rsidP="005965B4">
      <w:pPr>
        <w:ind w:left="4500"/>
        <w:rPr>
          <w:rFonts w:asciiTheme="minorHAnsi" w:hAnsiTheme="minorHAnsi" w:cstheme="minorHAnsi"/>
          <w:spacing w:val="4"/>
          <w:lang w:val="en-US"/>
        </w:rPr>
      </w:pPr>
      <w:r w:rsidRPr="00AF2BA1">
        <w:rPr>
          <w:rFonts w:asciiTheme="minorHAnsi" w:hAnsiTheme="minorHAnsi" w:cstheme="minorHAnsi"/>
          <w:spacing w:val="4"/>
        </w:rPr>
        <w:t>КОМИТЕТ</w:t>
      </w:r>
      <w:r w:rsidR="0097098A" w:rsidRPr="00AF2BA1">
        <w:rPr>
          <w:rFonts w:asciiTheme="minorHAnsi" w:hAnsiTheme="minorHAnsi" w:cstheme="minorHAnsi"/>
          <w:spacing w:val="4"/>
        </w:rPr>
        <w:t>А</w:t>
      </w:r>
      <w:r w:rsidRPr="00AF2BA1">
        <w:rPr>
          <w:rFonts w:asciiTheme="minorHAnsi" w:hAnsiTheme="minorHAnsi" w:cstheme="minorHAnsi"/>
          <w:spacing w:val="4"/>
        </w:rPr>
        <w:t xml:space="preserve"> ПО УПРАВЛЕНИЕ НА ПАЗАР </w:t>
      </w:r>
      <w:r w:rsidRPr="00AF2BA1">
        <w:rPr>
          <w:rFonts w:asciiTheme="minorHAnsi" w:hAnsiTheme="minorHAnsi" w:cstheme="minorHAnsi"/>
          <w:spacing w:val="4"/>
          <w:lang w:val="en-US"/>
        </w:rPr>
        <w:t>BEAM</w:t>
      </w:r>
    </w:p>
    <w:p w14:paraId="7DC325FC" w14:textId="77777777" w:rsidR="005965B4" w:rsidRPr="00AF2BA1" w:rsidRDefault="005965B4" w:rsidP="005965B4">
      <w:pPr>
        <w:ind w:left="4500"/>
        <w:rPr>
          <w:rFonts w:asciiTheme="minorHAnsi" w:hAnsiTheme="minorHAnsi" w:cstheme="minorHAnsi"/>
          <w:spacing w:val="4"/>
        </w:rPr>
      </w:pPr>
      <w:r w:rsidRPr="00AF2BA1">
        <w:rPr>
          <w:rFonts w:asciiTheme="minorHAnsi" w:hAnsiTheme="minorHAnsi" w:cstheme="minorHAnsi"/>
          <w:spacing w:val="4"/>
        </w:rPr>
        <w:t>„БЪЛГАРСКА ФОНДОВА БОРСА” АД</w:t>
      </w:r>
    </w:p>
    <w:p w14:paraId="4295433F" w14:textId="77777777" w:rsidR="002F470A" w:rsidRPr="00AF2BA1" w:rsidRDefault="002F470A" w:rsidP="005965B4">
      <w:pPr>
        <w:jc w:val="center"/>
        <w:rPr>
          <w:rFonts w:asciiTheme="minorHAnsi" w:hAnsiTheme="minorHAnsi" w:cstheme="minorHAnsi"/>
          <w:lang w:val="en-US"/>
        </w:rPr>
      </w:pPr>
    </w:p>
    <w:p w14:paraId="7341B282" w14:textId="77777777" w:rsidR="002F470A" w:rsidRPr="00AF2BA1" w:rsidRDefault="002F470A" w:rsidP="005965B4">
      <w:pPr>
        <w:jc w:val="center"/>
        <w:rPr>
          <w:rFonts w:asciiTheme="minorHAnsi" w:hAnsiTheme="minorHAnsi" w:cstheme="minorHAnsi"/>
          <w:lang w:val="en-US"/>
        </w:rPr>
      </w:pPr>
    </w:p>
    <w:p w14:paraId="3A6A1146" w14:textId="77777777" w:rsidR="003F41FF" w:rsidRPr="00AF2BA1" w:rsidRDefault="005965B4" w:rsidP="005965B4">
      <w:pPr>
        <w:jc w:val="center"/>
        <w:rPr>
          <w:rFonts w:asciiTheme="minorHAnsi" w:hAnsiTheme="minorHAnsi" w:cstheme="minorHAnsi"/>
          <w:sz w:val="48"/>
          <w:szCs w:val="48"/>
        </w:rPr>
      </w:pPr>
      <w:r w:rsidRPr="00AF2BA1">
        <w:rPr>
          <w:rFonts w:asciiTheme="minorHAnsi" w:hAnsiTheme="minorHAnsi" w:cstheme="minorHAnsi"/>
          <w:sz w:val="48"/>
          <w:szCs w:val="48"/>
        </w:rPr>
        <w:t>З  А  Я  В  Л  Е  Н  И  Е</w:t>
      </w:r>
    </w:p>
    <w:p w14:paraId="12258193" w14:textId="77777777" w:rsidR="005965B4" w:rsidRPr="00AF2BA1" w:rsidRDefault="005965B4" w:rsidP="005965B4">
      <w:pPr>
        <w:jc w:val="center"/>
        <w:rPr>
          <w:rFonts w:asciiTheme="minorHAnsi" w:hAnsiTheme="minorHAnsi" w:cstheme="minorHAnsi"/>
        </w:rPr>
      </w:pPr>
    </w:p>
    <w:p w14:paraId="43E8A165" w14:textId="77777777" w:rsidR="005965B4" w:rsidRPr="00AF2BA1" w:rsidRDefault="005965B4" w:rsidP="005965B4">
      <w:pPr>
        <w:jc w:val="center"/>
        <w:rPr>
          <w:rFonts w:asciiTheme="minorHAnsi" w:hAnsiTheme="minorHAnsi" w:cstheme="minorHAnsi"/>
        </w:rPr>
      </w:pPr>
      <w:r w:rsidRPr="00AF2BA1">
        <w:rPr>
          <w:rFonts w:asciiTheme="minorHAnsi" w:hAnsiTheme="minorHAnsi" w:cstheme="minorHAnsi"/>
        </w:rPr>
        <w:t>от</w:t>
      </w:r>
    </w:p>
    <w:p w14:paraId="4E8473FC" w14:textId="77777777" w:rsidR="005965B4" w:rsidRPr="00AF2BA1" w:rsidRDefault="005965B4" w:rsidP="005965B4">
      <w:pPr>
        <w:jc w:val="center"/>
        <w:rPr>
          <w:rFonts w:asciiTheme="minorHAnsi" w:hAnsiTheme="minorHAnsi" w:cstheme="minorHAnsi"/>
          <w:sz w:val="28"/>
          <w:szCs w:val="28"/>
        </w:rPr>
      </w:pPr>
    </w:p>
    <w:bookmarkStart w:id="0" w:name="Text2"/>
    <w:p w14:paraId="4A6271A6" w14:textId="77777777" w:rsidR="00D122DE" w:rsidRPr="00AF2BA1" w:rsidRDefault="007C1991" w:rsidP="00D122DE">
      <w:pPr>
        <w:pBdr>
          <w:bottom w:val="single" w:sz="6" w:space="1" w:color="auto"/>
        </w:pBdr>
        <w:jc w:val="center"/>
        <w:rPr>
          <w:rFonts w:asciiTheme="minorHAnsi" w:hAnsiTheme="minorHAnsi" w:cstheme="minorHAnsi"/>
        </w:rPr>
      </w:pPr>
      <w:r w:rsidRPr="00AF2BA1">
        <w:rPr>
          <w:rFonts w:asciiTheme="minorHAnsi" w:hAnsiTheme="minorHAnsi" w:cstheme="minorHAnsi"/>
          <w:i/>
        </w:rPr>
        <w:fldChar w:fldCharType="begin">
          <w:ffData>
            <w:name w:val="Text2"/>
            <w:enabled/>
            <w:calcOnExit w:val="0"/>
            <w:textInput/>
          </w:ffData>
        </w:fldChar>
      </w:r>
      <w:r w:rsidR="00D122DE"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Pr="00AF2BA1">
        <w:rPr>
          <w:rFonts w:asciiTheme="minorHAnsi" w:hAnsiTheme="minorHAnsi" w:cstheme="minorHAnsi"/>
          <w:i/>
        </w:rPr>
        <w:fldChar w:fldCharType="end"/>
      </w:r>
      <w:bookmarkEnd w:id="0"/>
      <w:r w:rsidR="00D122DE" w:rsidRPr="00AF2BA1">
        <w:rPr>
          <w:rFonts w:asciiTheme="minorHAnsi" w:hAnsiTheme="minorHAnsi" w:cstheme="minorHAnsi"/>
          <w:vertAlign w:val="superscript"/>
        </w:rPr>
        <w:t>1</w:t>
      </w:r>
    </w:p>
    <w:p w14:paraId="3DAEC4BF" w14:textId="77777777" w:rsidR="005965B4" w:rsidRPr="00AF2BA1" w:rsidRDefault="005965B4" w:rsidP="005965B4">
      <w:pPr>
        <w:jc w:val="center"/>
        <w:rPr>
          <w:rFonts w:asciiTheme="minorHAnsi" w:hAnsiTheme="minorHAnsi" w:cstheme="minorHAnsi"/>
          <w:sz w:val="28"/>
          <w:szCs w:val="28"/>
        </w:rPr>
      </w:pPr>
    </w:p>
    <w:p w14:paraId="74BEAC40" w14:textId="77777777" w:rsidR="005965B4" w:rsidRPr="00AF2BA1" w:rsidRDefault="005965B4" w:rsidP="005965B4">
      <w:pPr>
        <w:jc w:val="center"/>
        <w:rPr>
          <w:rFonts w:asciiTheme="minorHAnsi" w:hAnsiTheme="minorHAnsi" w:cstheme="minorHAnsi"/>
          <w:sz w:val="28"/>
          <w:szCs w:val="28"/>
        </w:rPr>
      </w:pPr>
    </w:p>
    <w:p w14:paraId="51E2FD6C" w14:textId="77777777" w:rsidR="005965B4" w:rsidRPr="00AF2BA1" w:rsidRDefault="00EB087C" w:rsidP="005965B4">
      <w:pPr>
        <w:ind w:firstLine="720"/>
        <w:rPr>
          <w:rFonts w:asciiTheme="minorHAnsi" w:hAnsiTheme="minorHAnsi" w:cstheme="minorHAnsi"/>
        </w:rPr>
      </w:pPr>
      <w:r w:rsidRPr="00AF2BA1">
        <w:rPr>
          <w:rFonts w:asciiTheme="minorHAnsi" w:hAnsiTheme="minorHAnsi" w:cstheme="minorHAnsi"/>
        </w:rPr>
        <w:t xml:space="preserve">Уважаеми </w:t>
      </w:r>
      <w:r w:rsidR="002944BB" w:rsidRPr="00AF2BA1">
        <w:rPr>
          <w:rFonts w:asciiTheme="minorHAnsi" w:hAnsiTheme="minorHAnsi" w:cstheme="minorHAnsi"/>
        </w:rPr>
        <w:t>д</w:t>
      </w:r>
      <w:r w:rsidR="00726B88" w:rsidRPr="00AF2BA1">
        <w:rPr>
          <w:rFonts w:asciiTheme="minorHAnsi" w:hAnsiTheme="minorHAnsi" w:cstheme="minorHAnsi"/>
        </w:rPr>
        <w:t>ами</w:t>
      </w:r>
      <w:r w:rsidRPr="00AF2BA1">
        <w:rPr>
          <w:rFonts w:asciiTheme="minorHAnsi" w:hAnsiTheme="minorHAnsi" w:cstheme="minorHAnsi"/>
        </w:rPr>
        <w:t xml:space="preserve"> и </w:t>
      </w:r>
      <w:r w:rsidR="002944BB" w:rsidRPr="00AF2BA1">
        <w:rPr>
          <w:rFonts w:asciiTheme="minorHAnsi" w:hAnsiTheme="minorHAnsi" w:cstheme="minorHAnsi"/>
        </w:rPr>
        <w:t>г</w:t>
      </w:r>
      <w:r w:rsidRPr="00AF2BA1">
        <w:rPr>
          <w:rFonts w:asciiTheme="minorHAnsi" w:hAnsiTheme="minorHAnsi" w:cstheme="minorHAnsi"/>
        </w:rPr>
        <w:t>оспода</w:t>
      </w:r>
      <w:r w:rsidR="005965B4" w:rsidRPr="00AF2BA1">
        <w:rPr>
          <w:rFonts w:asciiTheme="minorHAnsi" w:hAnsiTheme="minorHAnsi" w:cstheme="minorHAnsi"/>
        </w:rPr>
        <w:t>,</w:t>
      </w:r>
    </w:p>
    <w:p w14:paraId="0C2100EA" w14:textId="77777777" w:rsidR="00691B60" w:rsidRPr="00AF2BA1" w:rsidRDefault="00691B60" w:rsidP="005965B4">
      <w:pPr>
        <w:ind w:firstLine="720"/>
        <w:rPr>
          <w:rFonts w:asciiTheme="minorHAnsi" w:hAnsiTheme="minorHAnsi" w:cstheme="minorHAnsi"/>
        </w:rPr>
      </w:pPr>
    </w:p>
    <w:p w14:paraId="692CBAF7" w14:textId="77777777" w:rsidR="006B51DA" w:rsidRPr="00AF2BA1" w:rsidRDefault="006B51DA" w:rsidP="006B51DA">
      <w:pPr>
        <w:spacing w:line="360" w:lineRule="auto"/>
        <w:ind w:firstLine="720"/>
        <w:jc w:val="both"/>
        <w:rPr>
          <w:rFonts w:asciiTheme="minorHAnsi" w:hAnsiTheme="minorHAnsi" w:cstheme="minorHAnsi"/>
          <w:spacing w:val="6"/>
        </w:rPr>
      </w:pPr>
      <w:r w:rsidRPr="00AF2BA1">
        <w:rPr>
          <w:rFonts w:asciiTheme="minorHAnsi" w:hAnsiTheme="minorHAnsi" w:cstheme="minorHAnsi"/>
          <w:spacing w:val="6"/>
        </w:rPr>
        <w:t xml:space="preserve">Моля да бъде допусната до търговия на пазар </w:t>
      </w:r>
      <w:r w:rsidR="00211224" w:rsidRPr="00AF2BA1">
        <w:rPr>
          <w:rFonts w:asciiTheme="minorHAnsi" w:hAnsiTheme="minorHAnsi" w:cstheme="minorHAnsi"/>
          <w:spacing w:val="6"/>
          <w:lang w:val="en-US"/>
        </w:rPr>
        <w:t>BEAM</w:t>
      </w:r>
      <w:r w:rsidR="00211224" w:rsidRPr="00AF2BA1">
        <w:rPr>
          <w:rFonts w:asciiTheme="minorHAnsi" w:hAnsiTheme="minorHAnsi" w:cstheme="minorHAnsi"/>
          <w:spacing w:val="6"/>
        </w:rPr>
        <w:t xml:space="preserve"> с</w:t>
      </w:r>
      <w:r w:rsidRPr="00AF2BA1">
        <w:rPr>
          <w:rFonts w:asciiTheme="minorHAnsi" w:hAnsiTheme="minorHAnsi" w:cstheme="minorHAnsi"/>
          <w:spacing w:val="6"/>
        </w:rPr>
        <w:t>ледната емисия</w:t>
      </w:r>
      <w:r w:rsidR="00E519F6" w:rsidRPr="00AF2BA1">
        <w:rPr>
          <w:rFonts w:asciiTheme="minorHAnsi" w:hAnsiTheme="minorHAnsi" w:cstheme="minorHAnsi"/>
          <w:spacing w:val="6"/>
        </w:rPr>
        <w:t xml:space="preserve"> акции</w:t>
      </w:r>
      <w:r w:rsidRPr="00AF2BA1">
        <w:rPr>
          <w:rFonts w:asciiTheme="minorHAnsi" w:hAnsiTheme="minorHAnsi" w:cstheme="minorHAnsi"/>
          <w:spacing w:val="6"/>
        </w:rPr>
        <w:t>:</w:t>
      </w:r>
    </w:p>
    <w:p w14:paraId="740D8B24" w14:textId="77777777" w:rsidR="006F1345" w:rsidRPr="00AF2BA1" w:rsidRDefault="006F1345" w:rsidP="006F1345">
      <w:pPr>
        <w:spacing w:line="360" w:lineRule="auto"/>
        <w:ind w:firstLine="720"/>
        <w:jc w:val="both"/>
        <w:rPr>
          <w:rFonts w:asciiTheme="minorHAnsi" w:hAnsiTheme="minorHAnsi" w:cstheme="minorHAnsi"/>
          <w:spacing w:val="6"/>
        </w:rPr>
      </w:pPr>
    </w:p>
    <w:tbl>
      <w:tblPr>
        <w:tblW w:w="9645" w:type="dxa"/>
        <w:tblInd w:w="93" w:type="dxa"/>
        <w:tblLook w:val="04A0" w:firstRow="1" w:lastRow="0" w:firstColumn="1" w:lastColumn="0" w:noHBand="0" w:noVBand="1"/>
      </w:tblPr>
      <w:tblGrid>
        <w:gridCol w:w="4785"/>
        <w:gridCol w:w="4860"/>
      </w:tblGrid>
      <w:tr w:rsidR="006F1345" w:rsidRPr="00E74C3B" w14:paraId="24A983D0" w14:textId="77777777" w:rsidTr="006F1345">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D61E" w14:textId="77777777" w:rsidR="006F1345" w:rsidRPr="00AF2BA1" w:rsidRDefault="00416FCD" w:rsidP="006F1345">
            <w:pPr>
              <w:rPr>
                <w:rFonts w:asciiTheme="minorHAnsi" w:hAnsiTheme="minorHAnsi" w:cstheme="minorHAnsi"/>
                <w:color w:val="000000"/>
                <w:lang w:val="en-US" w:eastAsia="en-US"/>
              </w:rPr>
            </w:pPr>
            <w:r w:rsidRPr="00AF2BA1">
              <w:rPr>
                <w:rFonts w:asciiTheme="minorHAnsi" w:hAnsiTheme="minorHAnsi" w:cstheme="minorHAnsi"/>
                <w:color w:val="000000"/>
                <w:spacing w:val="6"/>
                <w:lang w:eastAsia="en-US"/>
              </w:rPr>
              <w:t>Наименование на емитента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7CE6286B" w14:textId="77777777" w:rsidR="006F1345" w:rsidRPr="00AF2BA1" w:rsidRDefault="007C1991" w:rsidP="00863E02">
            <w:pPr>
              <w:rPr>
                <w:rFonts w:asciiTheme="minorHAnsi" w:hAnsiTheme="minorHAnsi" w:cstheme="minorHAnsi"/>
                <w:color w:val="000000"/>
                <w:sz w:val="22"/>
                <w:szCs w:val="22"/>
                <w:lang w:val="en-US" w:eastAsia="en-US"/>
              </w:rPr>
            </w:pPr>
            <w:r w:rsidRPr="00AF2BA1">
              <w:rPr>
                <w:rFonts w:asciiTheme="minorHAnsi" w:hAnsiTheme="minorHAnsi" w:cstheme="minorHAnsi"/>
                <w:i/>
              </w:rPr>
              <w:fldChar w:fldCharType="begin">
                <w:ffData>
                  <w:name w:val="Text2"/>
                  <w:enabled/>
                  <w:calcOnExit w:val="0"/>
                  <w:textInput/>
                </w:ffData>
              </w:fldChar>
            </w:r>
            <w:r w:rsidR="006F1345"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Pr="00AF2BA1">
              <w:rPr>
                <w:rFonts w:asciiTheme="minorHAnsi" w:hAnsiTheme="minorHAnsi" w:cstheme="minorHAnsi"/>
                <w:i/>
              </w:rPr>
              <w:fldChar w:fldCharType="end"/>
            </w:r>
            <w:r w:rsidR="006F1345" w:rsidRPr="00AF2BA1">
              <w:rPr>
                <w:rFonts w:asciiTheme="minorHAnsi" w:hAnsiTheme="minorHAnsi" w:cstheme="minorHAnsi"/>
                <w:vertAlign w:val="superscript"/>
                <w:lang w:val="en-US"/>
              </w:rPr>
              <w:t>2</w:t>
            </w:r>
          </w:p>
        </w:tc>
      </w:tr>
      <w:tr w:rsidR="00416FCD" w:rsidRPr="00E74C3B" w14:paraId="124648DE" w14:textId="77777777" w:rsidTr="00416FCD">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28E9E" w14:textId="77777777" w:rsidR="00416FCD" w:rsidRPr="00AF2BA1" w:rsidRDefault="00416FCD" w:rsidP="00644700">
            <w:pPr>
              <w:rPr>
                <w:rFonts w:asciiTheme="minorHAnsi" w:hAnsiTheme="minorHAnsi" w:cstheme="minorHAnsi"/>
                <w:color w:val="000000"/>
                <w:spacing w:val="6"/>
                <w:lang w:eastAsia="en-US"/>
              </w:rPr>
            </w:pPr>
            <w:r w:rsidRPr="00AF2BA1">
              <w:rPr>
                <w:rFonts w:asciiTheme="minorHAnsi" w:hAnsiTheme="minorHAnsi" w:cstheme="minorHAnsi"/>
                <w:color w:val="000000"/>
                <w:spacing w:val="6"/>
                <w:lang w:eastAsia="en-US"/>
              </w:rPr>
              <w:t>ISIN код на емисията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2C9604E3" w14:textId="77777777" w:rsidR="00416FCD" w:rsidRPr="00AF2BA1" w:rsidRDefault="007C1991" w:rsidP="00416FCD">
            <w:pPr>
              <w:rPr>
                <w:rFonts w:asciiTheme="minorHAnsi" w:hAnsiTheme="minorHAnsi" w:cstheme="minorHAnsi"/>
                <w:i/>
              </w:rPr>
            </w:pPr>
            <w:r w:rsidRPr="00AF2BA1">
              <w:rPr>
                <w:rFonts w:asciiTheme="minorHAnsi" w:hAnsiTheme="minorHAnsi" w:cstheme="minorHAnsi"/>
                <w:i/>
              </w:rPr>
              <w:fldChar w:fldCharType="begin">
                <w:ffData>
                  <w:name w:val="Text2"/>
                  <w:enabled/>
                  <w:calcOnExit w:val="0"/>
                  <w:textInput/>
                </w:ffData>
              </w:fldChar>
            </w:r>
            <w:r w:rsidR="00416FCD"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Pr="00AF2BA1">
              <w:rPr>
                <w:rFonts w:asciiTheme="minorHAnsi" w:hAnsiTheme="minorHAnsi" w:cstheme="minorHAnsi"/>
                <w:i/>
              </w:rPr>
              <w:fldChar w:fldCharType="end"/>
            </w:r>
            <w:r w:rsidR="00416FCD" w:rsidRPr="00AF2BA1">
              <w:rPr>
                <w:rFonts w:asciiTheme="minorHAnsi" w:hAnsiTheme="minorHAnsi" w:cstheme="minorHAnsi"/>
                <w:vertAlign w:val="superscript"/>
              </w:rPr>
              <w:t>3</w:t>
            </w:r>
          </w:p>
        </w:tc>
      </w:tr>
    </w:tbl>
    <w:p w14:paraId="2D661C4E" w14:textId="77777777" w:rsidR="006F1345" w:rsidRPr="00AF2BA1" w:rsidRDefault="006F1345" w:rsidP="006F1345">
      <w:pPr>
        <w:spacing w:line="360" w:lineRule="auto"/>
        <w:ind w:firstLine="720"/>
        <w:jc w:val="both"/>
        <w:rPr>
          <w:rFonts w:asciiTheme="minorHAnsi" w:hAnsiTheme="minorHAnsi" w:cstheme="minorHAnsi"/>
          <w:spacing w:val="6"/>
          <w:lang w:val="en-US"/>
        </w:rPr>
      </w:pPr>
    </w:p>
    <w:p w14:paraId="4158A3E5" w14:textId="77777777" w:rsidR="006B51DA" w:rsidRPr="00AF2BA1" w:rsidRDefault="006B51DA" w:rsidP="006B51DA">
      <w:pPr>
        <w:spacing w:line="360" w:lineRule="auto"/>
        <w:ind w:firstLine="720"/>
        <w:jc w:val="both"/>
        <w:rPr>
          <w:rFonts w:asciiTheme="minorHAnsi" w:hAnsiTheme="minorHAnsi" w:cstheme="minorHAnsi"/>
          <w:spacing w:val="6"/>
        </w:rPr>
      </w:pPr>
      <w:r w:rsidRPr="00AF2BA1">
        <w:rPr>
          <w:rFonts w:asciiTheme="minorHAnsi" w:hAnsiTheme="minorHAnsi" w:cstheme="minorHAnsi"/>
          <w:spacing w:val="6"/>
        </w:rPr>
        <w:t>Във връзка с това прилагаме необходимите съгласно Правил</w:t>
      </w:r>
      <w:r w:rsidR="00211224" w:rsidRPr="00AF2BA1">
        <w:rPr>
          <w:rFonts w:asciiTheme="minorHAnsi" w:hAnsiTheme="minorHAnsi" w:cstheme="minorHAnsi"/>
          <w:spacing w:val="6"/>
        </w:rPr>
        <w:t xml:space="preserve">ата на пазар </w:t>
      </w:r>
      <w:r w:rsidR="00211224" w:rsidRPr="00AF2BA1">
        <w:rPr>
          <w:rFonts w:asciiTheme="minorHAnsi" w:hAnsiTheme="minorHAnsi" w:cstheme="minorHAnsi"/>
          <w:spacing w:val="6"/>
          <w:lang w:val="en-US"/>
        </w:rPr>
        <w:t xml:space="preserve">BEAM </w:t>
      </w:r>
      <w:r w:rsidRPr="00AF2BA1">
        <w:rPr>
          <w:rFonts w:asciiTheme="minorHAnsi" w:hAnsiTheme="minorHAnsi" w:cstheme="minorHAnsi"/>
          <w:spacing w:val="6"/>
        </w:rPr>
        <w:t>на БФБ АД документи.</w:t>
      </w:r>
    </w:p>
    <w:p w14:paraId="00944D94" w14:textId="77777777" w:rsidR="00DC161D" w:rsidRPr="00AF2BA1" w:rsidRDefault="00DC161D" w:rsidP="005965B4">
      <w:pPr>
        <w:ind w:firstLine="720"/>
        <w:rPr>
          <w:rFonts w:asciiTheme="minorHAnsi" w:hAnsiTheme="minorHAnsi" w:cstheme="minorHAnsi"/>
        </w:rPr>
      </w:pPr>
    </w:p>
    <w:p w14:paraId="5470E1E2" w14:textId="77777777" w:rsidR="00EB087C" w:rsidRPr="00AF2BA1" w:rsidRDefault="00EB087C" w:rsidP="005965B4">
      <w:pPr>
        <w:ind w:firstLine="720"/>
        <w:rPr>
          <w:rFonts w:asciiTheme="minorHAnsi" w:hAnsiTheme="minorHAnsi" w:cstheme="minorHAnsi"/>
        </w:rPr>
      </w:pPr>
    </w:p>
    <w:p w14:paraId="09968102" w14:textId="77777777" w:rsidR="00DC161D" w:rsidRPr="00AF2BA1" w:rsidRDefault="00DC161D" w:rsidP="00DC161D">
      <w:pPr>
        <w:ind w:firstLine="4140"/>
        <w:rPr>
          <w:rFonts w:asciiTheme="minorHAnsi" w:hAnsiTheme="minorHAnsi" w:cstheme="minorHAnsi"/>
        </w:rPr>
      </w:pPr>
      <w:r w:rsidRPr="00AF2BA1">
        <w:rPr>
          <w:rFonts w:asciiTheme="minorHAnsi" w:hAnsiTheme="minorHAnsi" w:cstheme="minorHAnsi"/>
        </w:rPr>
        <w:t>С уважение,</w:t>
      </w:r>
    </w:p>
    <w:p w14:paraId="6DDFE9DD" w14:textId="77777777" w:rsidR="00A863DC" w:rsidRPr="00AF2BA1" w:rsidRDefault="00A863DC" w:rsidP="00DC161D">
      <w:pPr>
        <w:ind w:firstLine="4140"/>
        <w:rPr>
          <w:rFonts w:asciiTheme="minorHAnsi" w:hAnsiTheme="minorHAnsi" w:cstheme="minorHAnsi"/>
        </w:rPr>
      </w:pPr>
    </w:p>
    <w:bookmarkStart w:id="1" w:name="Text7"/>
    <w:p w14:paraId="421BAFB5"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bookmarkEnd w:id="1"/>
      <w:r w:rsidR="00416FCD" w:rsidRPr="00AF2BA1">
        <w:rPr>
          <w:rFonts w:asciiTheme="minorHAnsi" w:hAnsiTheme="minorHAnsi" w:cstheme="minorHAnsi"/>
          <w:vertAlign w:val="superscript"/>
        </w:rPr>
        <w:t>4</w:t>
      </w:r>
    </w:p>
    <w:p w14:paraId="3B30864D"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5</w:t>
      </w:r>
    </w:p>
    <w:p w14:paraId="4F9CFFC1" w14:textId="77777777" w:rsidR="00FB4FF5" w:rsidRPr="00AF2BA1" w:rsidRDefault="00FB4FF5" w:rsidP="00FB4FF5">
      <w:pPr>
        <w:tabs>
          <w:tab w:val="left" w:pos="5580"/>
        </w:tabs>
        <w:ind w:firstLine="5580"/>
        <w:rPr>
          <w:rFonts w:asciiTheme="minorHAnsi" w:hAnsiTheme="minorHAnsi" w:cstheme="minorHAnsi"/>
        </w:rPr>
      </w:pPr>
    </w:p>
    <w:p w14:paraId="550C6967" w14:textId="77777777" w:rsidR="00A772DB" w:rsidRPr="00AF2BA1" w:rsidRDefault="00A772DB" w:rsidP="00FB4FF5">
      <w:pPr>
        <w:tabs>
          <w:tab w:val="left" w:pos="5580"/>
        </w:tabs>
        <w:ind w:firstLine="5580"/>
        <w:rPr>
          <w:rFonts w:asciiTheme="minorHAnsi" w:hAnsiTheme="minorHAnsi" w:cstheme="minorHAnsi"/>
        </w:rPr>
      </w:pPr>
    </w:p>
    <w:p w14:paraId="58346989" w14:textId="77777777" w:rsidR="00FB4FF5" w:rsidRPr="00AF2BA1" w:rsidRDefault="00FB4FF5" w:rsidP="00FB4FF5">
      <w:pPr>
        <w:tabs>
          <w:tab w:val="left" w:pos="5580"/>
        </w:tabs>
        <w:ind w:firstLine="5580"/>
        <w:rPr>
          <w:rFonts w:asciiTheme="minorHAnsi" w:hAnsiTheme="minorHAnsi" w:cstheme="minorHAnsi"/>
        </w:rPr>
      </w:pPr>
    </w:p>
    <w:p w14:paraId="6DC193CB"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4</w:t>
      </w:r>
    </w:p>
    <w:p w14:paraId="364FC995"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5</w:t>
      </w:r>
    </w:p>
    <w:p w14:paraId="2DF53644" w14:textId="77777777" w:rsidR="006F1345" w:rsidRPr="00AF2BA1" w:rsidRDefault="00691B60" w:rsidP="006F1345">
      <w:pPr>
        <w:tabs>
          <w:tab w:val="left" w:pos="5580"/>
        </w:tabs>
        <w:rPr>
          <w:rFonts w:asciiTheme="minorHAnsi" w:hAnsiTheme="minorHAnsi" w:cstheme="minorHAnsi"/>
        </w:rPr>
      </w:pPr>
      <w:r w:rsidRPr="00AF2BA1">
        <w:rPr>
          <w:rFonts w:asciiTheme="minorHAnsi" w:hAnsiTheme="minorHAnsi" w:cstheme="minorHAnsi"/>
        </w:rPr>
        <w:br w:type="page"/>
      </w:r>
    </w:p>
    <w:p w14:paraId="332FA014" w14:textId="77777777" w:rsidR="000976AE" w:rsidRPr="00E74C3B" w:rsidRDefault="000976AE" w:rsidP="002F7C9D">
      <w:pPr>
        <w:tabs>
          <w:tab w:val="left" w:pos="5580"/>
        </w:tabs>
        <w:jc w:val="center"/>
        <w:rPr>
          <w:rFonts w:asciiTheme="minorHAnsi" w:hAnsiTheme="minorHAnsi" w:cstheme="minorHAnsi"/>
        </w:rPr>
      </w:pPr>
      <w:r w:rsidRPr="00E74C3B">
        <w:rPr>
          <w:rFonts w:asciiTheme="minorHAnsi" w:hAnsiTheme="minorHAnsi" w:cstheme="minorHAnsi"/>
          <w:i/>
        </w:rPr>
        <w:lastRenderedPageBreak/>
        <w:t xml:space="preserve">Приложени документи съгласно </w:t>
      </w:r>
      <w:r w:rsidR="00211224" w:rsidRPr="00AF2BA1">
        <w:rPr>
          <w:rFonts w:asciiTheme="minorHAnsi" w:hAnsiTheme="minorHAnsi" w:cstheme="minorHAnsi"/>
          <w:i/>
          <w:spacing w:val="6"/>
        </w:rPr>
        <w:t xml:space="preserve">Правилата на пазар </w:t>
      </w:r>
      <w:r w:rsidR="00211224" w:rsidRPr="00AF2BA1">
        <w:rPr>
          <w:rFonts w:asciiTheme="minorHAnsi" w:hAnsiTheme="minorHAnsi" w:cstheme="minorHAnsi"/>
          <w:i/>
          <w:spacing w:val="6"/>
          <w:lang w:val="en-US"/>
        </w:rPr>
        <w:t>BEAM</w:t>
      </w:r>
      <w:r w:rsidRPr="00E74C3B">
        <w:rPr>
          <w:rFonts w:asciiTheme="minorHAnsi" w:hAnsiTheme="minorHAnsi" w:cstheme="minorHAnsi"/>
          <w:i/>
        </w:rPr>
        <w:t xml:space="preserve"> на БФБ АД</w:t>
      </w:r>
    </w:p>
    <w:p w14:paraId="451CDCC8" w14:textId="77777777" w:rsidR="000976AE" w:rsidRPr="00E74C3B" w:rsidRDefault="000976AE" w:rsidP="002F7C9D">
      <w:pPr>
        <w:ind w:left="720" w:hanging="12"/>
        <w:jc w:val="center"/>
        <w:rPr>
          <w:rFonts w:asciiTheme="minorHAnsi" w:hAnsiTheme="minorHAnsi" w:cstheme="minorHAnsi"/>
        </w:rPr>
      </w:pPr>
    </w:p>
    <w:tbl>
      <w:tblPr>
        <w:tblW w:w="10278" w:type="dxa"/>
        <w:tblInd w:w="-290" w:type="dxa"/>
        <w:tblCellMar>
          <w:left w:w="70" w:type="dxa"/>
          <w:right w:w="70" w:type="dxa"/>
        </w:tblCellMar>
        <w:tblLook w:val="0000" w:firstRow="0" w:lastRow="0" w:firstColumn="0" w:lastColumn="0" w:noHBand="0" w:noVBand="0"/>
      </w:tblPr>
      <w:tblGrid>
        <w:gridCol w:w="9262"/>
        <w:gridCol w:w="1016"/>
      </w:tblGrid>
      <w:tr w:rsidR="000976AE" w:rsidRPr="00E74C3B" w14:paraId="08EDC48F" w14:textId="77777777" w:rsidTr="000976AE">
        <w:trPr>
          <w:trHeight w:val="296"/>
        </w:trPr>
        <w:tc>
          <w:tcPr>
            <w:tcW w:w="9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EC35D" w14:textId="77777777" w:rsidR="000976AE" w:rsidRPr="00E74C3B" w:rsidRDefault="000976AE" w:rsidP="00211224">
            <w:pPr>
              <w:jc w:val="center"/>
              <w:rPr>
                <w:rFonts w:asciiTheme="minorHAnsi" w:hAnsiTheme="minorHAnsi" w:cstheme="minorHAnsi"/>
                <w:b/>
                <w:bCs/>
              </w:rPr>
            </w:pPr>
            <w:r w:rsidRPr="00E74C3B">
              <w:rPr>
                <w:rFonts w:asciiTheme="minorHAnsi" w:hAnsiTheme="minorHAnsi" w:cstheme="minorHAnsi"/>
                <w:b/>
                <w:bCs/>
              </w:rPr>
              <w:t xml:space="preserve">Документи по чл. </w:t>
            </w:r>
            <w:r w:rsidR="00211224" w:rsidRPr="00E74C3B">
              <w:rPr>
                <w:rFonts w:asciiTheme="minorHAnsi" w:hAnsiTheme="minorHAnsi" w:cstheme="minorHAnsi"/>
                <w:b/>
                <w:bCs/>
              </w:rPr>
              <w:t>4</w:t>
            </w:r>
            <w:r w:rsidRPr="00E74C3B">
              <w:rPr>
                <w:rFonts w:asciiTheme="minorHAnsi" w:hAnsiTheme="minorHAnsi" w:cstheme="minorHAnsi"/>
                <w:b/>
                <w:bCs/>
              </w:rPr>
              <w:t xml:space="preserve">, ал. </w:t>
            </w:r>
            <w:r w:rsidR="00211224" w:rsidRPr="00E74C3B">
              <w:rPr>
                <w:rFonts w:asciiTheme="minorHAnsi" w:hAnsiTheme="minorHAnsi" w:cstheme="minorHAnsi"/>
                <w:b/>
                <w:bCs/>
              </w:rPr>
              <w:t>2</w:t>
            </w:r>
            <w:r w:rsidRPr="00E74C3B">
              <w:rPr>
                <w:rFonts w:asciiTheme="minorHAnsi" w:hAnsiTheme="minorHAnsi" w:cstheme="minorHAnsi"/>
                <w:b/>
                <w:bCs/>
              </w:rPr>
              <w:t xml:space="preserve"> от </w:t>
            </w:r>
            <w:r w:rsidR="00211224" w:rsidRPr="00E74C3B">
              <w:rPr>
                <w:rFonts w:asciiTheme="minorHAnsi" w:hAnsiTheme="minorHAnsi" w:cstheme="minorHAnsi"/>
                <w:b/>
                <w:bCs/>
              </w:rPr>
              <w:t xml:space="preserve">Правилата за допускане до търговия на пазар </w:t>
            </w:r>
            <w:r w:rsidR="00211224" w:rsidRPr="00E74C3B">
              <w:rPr>
                <w:rFonts w:asciiTheme="minorHAnsi" w:hAnsiTheme="minorHAnsi" w:cstheme="minorHAnsi"/>
                <w:b/>
                <w:bCs/>
                <w:lang w:val="en-US"/>
              </w:rPr>
              <w:t>BEAM</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0BA9B768" w14:textId="77777777" w:rsidR="000976AE" w:rsidRPr="00E74C3B" w:rsidRDefault="000976AE" w:rsidP="000976AE">
            <w:pPr>
              <w:rPr>
                <w:rFonts w:asciiTheme="minorHAnsi" w:hAnsiTheme="minorHAnsi" w:cstheme="minorHAnsi"/>
                <w:b/>
              </w:rPr>
            </w:pPr>
            <w:r w:rsidRPr="00E74C3B">
              <w:rPr>
                <w:rFonts w:asciiTheme="minorHAnsi" w:hAnsiTheme="minorHAnsi" w:cstheme="minorHAnsi"/>
                <w:b/>
              </w:rPr>
              <w:t> </w:t>
            </w:r>
          </w:p>
        </w:tc>
      </w:tr>
      <w:tr w:rsidR="000976AE" w:rsidRPr="00E74C3B" w14:paraId="2BBCE1B4" w14:textId="77777777" w:rsidTr="00887613">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249A6922" w14:textId="11E237BF" w:rsidR="000976AE" w:rsidRPr="00E74C3B" w:rsidRDefault="008D562B"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 xml:space="preserve">Документ за допускане съгласно </w:t>
            </w:r>
            <w:r w:rsidR="00E80F6D" w:rsidRPr="00E74C3B">
              <w:rPr>
                <w:rFonts w:asciiTheme="minorHAnsi" w:hAnsiTheme="minorHAnsi" w:cstheme="minorHAnsi"/>
              </w:rPr>
              <w:t xml:space="preserve">глава втора </w:t>
            </w:r>
            <w:r w:rsidRPr="00E74C3B">
              <w:rPr>
                <w:rFonts w:asciiTheme="minorHAnsi" w:hAnsiTheme="minorHAnsi" w:cstheme="minorHAnsi"/>
              </w:rPr>
              <w:t xml:space="preserve">от </w:t>
            </w:r>
            <w:r w:rsidRPr="00E74C3B">
              <w:rPr>
                <w:rFonts w:asciiTheme="minorHAnsi" w:hAnsiTheme="minorHAnsi" w:cstheme="minorHAnsi"/>
                <w:bCs/>
              </w:rPr>
              <w:t xml:space="preserve">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w:t>
            </w:r>
          </w:p>
        </w:tc>
        <w:tc>
          <w:tcPr>
            <w:tcW w:w="1016" w:type="dxa"/>
            <w:tcBorders>
              <w:top w:val="nil"/>
              <w:left w:val="nil"/>
              <w:bottom w:val="single" w:sz="4" w:space="0" w:color="auto"/>
              <w:right w:val="single" w:sz="4" w:space="0" w:color="auto"/>
            </w:tcBorders>
            <w:shd w:val="clear" w:color="auto" w:fill="auto"/>
            <w:noWrap/>
            <w:vAlign w:val="center"/>
          </w:tcPr>
          <w:p w14:paraId="52C00642" w14:textId="4B2D4218" w:rsidR="000976AE" w:rsidRPr="00E74C3B" w:rsidRDefault="007C1991" w:rsidP="000976AE">
            <w:pPr>
              <w:jc w:val="center"/>
              <w:rPr>
                <w:rFonts w:asciiTheme="minorHAnsi" w:hAnsiTheme="minorHAnsi" w:cstheme="minorHAnsi"/>
              </w:rPr>
            </w:pPr>
            <w:r w:rsidRPr="000B25D0">
              <w:rPr>
                <w:rFonts w:cstheme="minorHAnsi"/>
              </w:rPr>
              <w:object w:dxaOrig="225" w:dyaOrig="225" w14:anchorId="16AA3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6pt;height:11.4pt" o:ole="" filled="t">
                  <v:imagedata r:id="rId8" o:title=""/>
                </v:shape>
                <w:control r:id="rId9" w:name="CheckBox312" w:shapeid="_x0000_i1051"/>
              </w:object>
            </w:r>
          </w:p>
        </w:tc>
      </w:tr>
      <w:tr w:rsidR="000976AE" w:rsidRPr="00E74C3B" w14:paraId="351DD34F" w14:textId="77777777" w:rsidTr="00F92A9C">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082B740F" w14:textId="77777777" w:rsidR="000976AE" w:rsidRPr="00E74C3B" w:rsidRDefault="008D562B"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Удостоверения от съответната номерираща агенция за присвояване на ISIN номер, съкратеното наименование на финансовите инструменти FI</w:t>
            </w:r>
            <w:r w:rsidRPr="00E74C3B">
              <w:rPr>
                <w:rFonts w:asciiTheme="minorHAnsi" w:hAnsiTheme="minorHAnsi" w:cstheme="minorHAnsi"/>
                <w:lang w:val="en-US"/>
              </w:rPr>
              <w:t>S</w:t>
            </w:r>
            <w:r w:rsidRPr="00E74C3B">
              <w:rPr>
                <w:rFonts w:asciiTheme="minorHAnsi" w:hAnsiTheme="minorHAnsi" w:cstheme="minorHAnsi"/>
              </w:rPr>
              <w:t>N и CFI код на емисията;</w:t>
            </w:r>
          </w:p>
        </w:tc>
        <w:tc>
          <w:tcPr>
            <w:tcW w:w="1016" w:type="dxa"/>
            <w:tcBorders>
              <w:top w:val="nil"/>
              <w:left w:val="nil"/>
              <w:bottom w:val="single" w:sz="4" w:space="0" w:color="auto"/>
              <w:right w:val="single" w:sz="4" w:space="0" w:color="auto"/>
            </w:tcBorders>
            <w:shd w:val="clear" w:color="auto" w:fill="auto"/>
            <w:noWrap/>
            <w:vAlign w:val="center"/>
          </w:tcPr>
          <w:p w14:paraId="061029BC" w14:textId="7555BCFE" w:rsidR="000976AE" w:rsidRPr="00E74C3B" w:rsidRDefault="007C1991" w:rsidP="000976AE">
            <w:pPr>
              <w:jc w:val="center"/>
              <w:rPr>
                <w:rFonts w:asciiTheme="minorHAnsi" w:hAnsiTheme="minorHAnsi" w:cstheme="minorHAnsi"/>
              </w:rPr>
            </w:pPr>
            <w:r w:rsidRPr="000B25D0">
              <w:rPr>
                <w:rFonts w:cstheme="minorHAnsi"/>
              </w:rPr>
              <w:object w:dxaOrig="225" w:dyaOrig="225" w14:anchorId="1BBF172A">
                <v:shape id="_x0000_i1053" type="#_x0000_t75" style="width:12.6pt;height:11.4pt" o:ole="" filled="t">
                  <v:imagedata r:id="rId8" o:title=""/>
                </v:shape>
                <w:control r:id="rId10" w:name="CheckBox322" w:shapeid="_x0000_i1053"/>
              </w:object>
            </w:r>
          </w:p>
        </w:tc>
      </w:tr>
      <w:tr w:rsidR="000976AE" w:rsidRPr="00E74C3B" w14:paraId="18838ACF" w14:textId="77777777" w:rsidTr="00F92A9C">
        <w:trPr>
          <w:trHeight w:val="445"/>
        </w:trPr>
        <w:tc>
          <w:tcPr>
            <w:tcW w:w="9262" w:type="dxa"/>
            <w:tcBorders>
              <w:top w:val="nil"/>
              <w:left w:val="single" w:sz="4" w:space="0" w:color="auto"/>
              <w:bottom w:val="single" w:sz="4" w:space="0" w:color="auto"/>
              <w:right w:val="single" w:sz="4" w:space="0" w:color="auto"/>
            </w:tcBorders>
            <w:shd w:val="clear" w:color="auto" w:fill="auto"/>
            <w:vAlign w:val="center"/>
          </w:tcPr>
          <w:p w14:paraId="54405883" w14:textId="77777777" w:rsidR="000976AE" w:rsidRPr="00E74C3B" w:rsidRDefault="008D562B" w:rsidP="0097098A">
            <w:pPr>
              <w:pStyle w:val="Default"/>
              <w:numPr>
                <w:ilvl w:val="0"/>
                <w:numId w:val="6"/>
              </w:numPr>
              <w:tabs>
                <w:tab w:val="left" w:pos="650"/>
              </w:tabs>
              <w:ind w:left="20" w:right="102" w:firstLine="340"/>
              <w:jc w:val="both"/>
              <w:rPr>
                <w:rFonts w:asciiTheme="minorHAnsi" w:hAnsiTheme="minorHAnsi" w:cstheme="minorHAnsi"/>
              </w:rPr>
            </w:pPr>
            <w:r w:rsidRPr="00E74C3B">
              <w:rPr>
                <w:rFonts w:asciiTheme="minorHAnsi" w:hAnsiTheme="minorHAnsi" w:cstheme="minorHAnsi"/>
              </w:rPr>
              <w:t>У</w:t>
            </w:r>
            <w:r w:rsidR="00887613" w:rsidRPr="00E74C3B">
              <w:rPr>
                <w:rFonts w:asciiTheme="minorHAnsi" w:hAnsiTheme="minorHAnsi" w:cstheme="minorHAnsi"/>
              </w:rPr>
              <w:t>достоверение от депозитарна институция, че емисията е регистрирана при нея</w:t>
            </w:r>
            <w:r w:rsidR="000976AE"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43907920" w14:textId="3FB027FF" w:rsidR="000976AE" w:rsidRPr="00E74C3B" w:rsidRDefault="007C1991" w:rsidP="000976AE">
            <w:pPr>
              <w:jc w:val="center"/>
              <w:rPr>
                <w:rFonts w:asciiTheme="minorHAnsi" w:hAnsiTheme="minorHAnsi" w:cstheme="minorHAnsi"/>
              </w:rPr>
            </w:pPr>
            <w:r w:rsidRPr="000B25D0">
              <w:rPr>
                <w:rFonts w:cstheme="minorHAnsi"/>
              </w:rPr>
              <w:object w:dxaOrig="225" w:dyaOrig="225" w14:anchorId="0CE86128">
                <v:shape id="_x0000_i1055" type="#_x0000_t75" style="width:12.6pt;height:11.4pt" o:ole="" filled="t">
                  <v:imagedata r:id="rId8" o:title=""/>
                </v:shape>
                <w:control r:id="rId11" w:name="CheckBox351" w:shapeid="_x0000_i1055"/>
              </w:object>
            </w:r>
          </w:p>
        </w:tc>
      </w:tr>
      <w:tr w:rsidR="000976AE" w:rsidRPr="00E74C3B" w14:paraId="5433BD8C" w14:textId="77777777" w:rsidTr="00887613">
        <w:trPr>
          <w:trHeight w:val="706"/>
        </w:trPr>
        <w:tc>
          <w:tcPr>
            <w:tcW w:w="9262" w:type="dxa"/>
            <w:tcBorders>
              <w:top w:val="nil"/>
              <w:left w:val="single" w:sz="4" w:space="0" w:color="auto"/>
              <w:bottom w:val="single" w:sz="4" w:space="0" w:color="auto"/>
              <w:right w:val="single" w:sz="4" w:space="0" w:color="auto"/>
            </w:tcBorders>
            <w:shd w:val="clear" w:color="auto" w:fill="auto"/>
            <w:vAlign w:val="center"/>
          </w:tcPr>
          <w:p w14:paraId="0970D3EF" w14:textId="7EA86E8A" w:rsidR="000976AE" w:rsidRPr="00E74C3B" w:rsidRDefault="008D562B" w:rsidP="00282475">
            <w:pPr>
              <w:pStyle w:val="Default"/>
              <w:numPr>
                <w:ilvl w:val="0"/>
                <w:numId w:val="6"/>
              </w:numPr>
              <w:ind w:left="74" w:firstLine="286"/>
              <w:jc w:val="both"/>
              <w:rPr>
                <w:rFonts w:asciiTheme="minorHAnsi" w:hAnsiTheme="minorHAnsi" w:cstheme="minorHAnsi"/>
              </w:rPr>
            </w:pPr>
            <w:r w:rsidRPr="00E74C3B">
              <w:rPr>
                <w:rFonts w:asciiTheme="minorHAnsi" w:hAnsiTheme="minorHAnsi" w:cstheme="minorHAnsi"/>
              </w:rPr>
              <w:t>Документ, удостоверяващ</w:t>
            </w:r>
            <w:r w:rsidR="006655C2" w:rsidRPr="00E74C3B">
              <w:rPr>
                <w:rFonts w:asciiTheme="minorHAnsi" w:hAnsiTheme="minorHAnsi" w:cstheme="minorHAnsi"/>
                <w:lang w:val="en-US"/>
              </w:rPr>
              <w:t xml:space="preserve"> </w:t>
            </w:r>
            <w:r w:rsidR="006655C2" w:rsidRPr="00E74C3B">
              <w:rPr>
                <w:rFonts w:asciiTheme="minorHAnsi" w:hAnsiTheme="minorHAnsi" w:cstheme="minorHAnsi"/>
              </w:rPr>
              <w:t>броя финансови инструменти на лицата, притежаващи под 5 (пет) на сто от издадените инструменти, в случаите, когато това е приложимо</w:t>
            </w:r>
            <w:r w:rsidRPr="00E74C3B">
              <w:rPr>
                <w:rFonts w:asciiTheme="minorHAnsi" w:hAnsiTheme="minorHAnsi" w:cs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87F3C29" w14:textId="2A53EAD4" w:rsidR="000976AE" w:rsidRPr="00E74C3B" w:rsidRDefault="007C1991" w:rsidP="000976AE">
            <w:pPr>
              <w:jc w:val="center"/>
              <w:rPr>
                <w:rFonts w:asciiTheme="minorHAnsi" w:hAnsiTheme="minorHAnsi" w:cstheme="minorHAnsi"/>
              </w:rPr>
            </w:pPr>
            <w:r w:rsidRPr="000B25D0">
              <w:rPr>
                <w:rFonts w:cstheme="minorHAnsi"/>
              </w:rPr>
              <w:object w:dxaOrig="225" w:dyaOrig="225" w14:anchorId="49E3E62A">
                <v:shape id="_x0000_i1057" type="#_x0000_t75" style="width:12.6pt;height:11.4pt" o:ole="" filled="t">
                  <v:imagedata r:id="rId8" o:title=""/>
                </v:shape>
                <w:control r:id="rId12" w:name="CheckBox34" w:shapeid="_x0000_i1057"/>
              </w:object>
            </w:r>
          </w:p>
        </w:tc>
      </w:tr>
      <w:tr w:rsidR="000976AE" w:rsidRPr="00E74C3B" w14:paraId="160FED97" w14:textId="77777777" w:rsidTr="000976AE">
        <w:trPr>
          <w:trHeight w:val="553"/>
        </w:trPr>
        <w:tc>
          <w:tcPr>
            <w:tcW w:w="9262" w:type="dxa"/>
            <w:tcBorders>
              <w:top w:val="nil"/>
              <w:left w:val="single" w:sz="4" w:space="0" w:color="auto"/>
              <w:bottom w:val="single" w:sz="4" w:space="0" w:color="auto"/>
              <w:right w:val="single" w:sz="4" w:space="0" w:color="auto"/>
            </w:tcBorders>
            <w:shd w:val="clear" w:color="auto" w:fill="auto"/>
            <w:vAlign w:val="center"/>
          </w:tcPr>
          <w:p w14:paraId="5FFB76BA" w14:textId="77777777" w:rsidR="000976AE" w:rsidRPr="00E74C3B" w:rsidRDefault="008D562B" w:rsidP="0097098A">
            <w:pPr>
              <w:pStyle w:val="Default"/>
              <w:numPr>
                <w:ilvl w:val="0"/>
                <w:numId w:val="6"/>
              </w:numPr>
              <w:tabs>
                <w:tab w:val="left" w:pos="650"/>
                <w:tab w:val="left" w:pos="1910"/>
              </w:tabs>
              <w:ind w:left="20" w:right="102" w:firstLine="340"/>
              <w:jc w:val="both"/>
              <w:rPr>
                <w:rFonts w:asciiTheme="minorHAnsi" w:hAnsiTheme="minorHAnsi" w:cstheme="minorHAnsi"/>
                <w:color w:val="auto"/>
              </w:rPr>
            </w:pPr>
            <w:r w:rsidRPr="00E74C3B">
              <w:rPr>
                <w:rFonts w:asciiTheme="minorHAnsi" w:hAnsiTheme="minorHAnsi" w:cstheme="minorHAnsi"/>
                <w:color w:val="auto"/>
              </w:rPr>
              <w:t>Документ, удостоверяващ кода на емитента по КИД-2008, респективно документ, удостоверяващ отрасловата принадлежност на емитента в съответната изпращаща държава членка;</w:t>
            </w:r>
          </w:p>
        </w:tc>
        <w:tc>
          <w:tcPr>
            <w:tcW w:w="1016" w:type="dxa"/>
            <w:tcBorders>
              <w:top w:val="nil"/>
              <w:left w:val="nil"/>
              <w:bottom w:val="single" w:sz="4" w:space="0" w:color="auto"/>
              <w:right w:val="single" w:sz="4" w:space="0" w:color="auto"/>
            </w:tcBorders>
            <w:shd w:val="clear" w:color="auto" w:fill="auto"/>
            <w:noWrap/>
            <w:vAlign w:val="center"/>
          </w:tcPr>
          <w:p w14:paraId="4D06B9BA" w14:textId="296C5A0A" w:rsidR="000976AE" w:rsidRPr="00E74C3B" w:rsidRDefault="007C1991" w:rsidP="000976AE">
            <w:pPr>
              <w:jc w:val="center"/>
              <w:rPr>
                <w:rFonts w:asciiTheme="minorHAnsi" w:hAnsiTheme="minorHAnsi" w:cstheme="minorHAnsi"/>
              </w:rPr>
            </w:pPr>
            <w:r w:rsidRPr="000B25D0">
              <w:rPr>
                <w:rFonts w:cstheme="minorHAnsi"/>
              </w:rPr>
              <w:object w:dxaOrig="225" w:dyaOrig="225" w14:anchorId="4701C0A9">
                <v:shape id="_x0000_i1094" type="#_x0000_t75" style="width:12.6pt;height:11.4pt" o:ole="" filled="t">
                  <v:imagedata r:id="rId8" o:title=""/>
                </v:shape>
                <w:control r:id="rId13" w:name="CheckBox35" w:shapeid="_x0000_i1094"/>
              </w:object>
            </w:r>
          </w:p>
        </w:tc>
      </w:tr>
      <w:tr w:rsidR="008D562B" w:rsidRPr="00E74C3B" w14:paraId="7F027991" w14:textId="77777777" w:rsidTr="00F92A9C">
        <w:trPr>
          <w:trHeight w:val="436"/>
        </w:trPr>
        <w:tc>
          <w:tcPr>
            <w:tcW w:w="9262" w:type="dxa"/>
            <w:tcBorders>
              <w:top w:val="nil"/>
              <w:left w:val="single" w:sz="4" w:space="0" w:color="auto"/>
              <w:bottom w:val="single" w:sz="4" w:space="0" w:color="auto"/>
              <w:right w:val="single" w:sz="4" w:space="0" w:color="auto"/>
            </w:tcBorders>
            <w:shd w:val="clear" w:color="auto" w:fill="auto"/>
            <w:vAlign w:val="center"/>
          </w:tcPr>
          <w:p w14:paraId="7C1A653C" w14:textId="5511183B" w:rsidR="008D562B" w:rsidRPr="00E74C3B" w:rsidRDefault="008D562B" w:rsidP="0097098A">
            <w:pPr>
              <w:pStyle w:val="Default"/>
              <w:numPr>
                <w:ilvl w:val="0"/>
                <w:numId w:val="6"/>
              </w:numPr>
              <w:tabs>
                <w:tab w:val="left" w:pos="560"/>
              </w:tabs>
              <w:ind w:left="432" w:right="102" w:firstLine="0"/>
              <w:jc w:val="both"/>
              <w:rPr>
                <w:rFonts w:asciiTheme="minorHAnsi" w:hAnsiTheme="minorHAnsi" w:cstheme="minorHAnsi"/>
                <w:color w:val="auto"/>
              </w:rPr>
            </w:pPr>
            <w:r w:rsidRPr="00E74C3B">
              <w:rPr>
                <w:rFonts w:asciiTheme="minorHAnsi" w:hAnsiTheme="minorHAnsi" w:cstheme="minorHAnsi"/>
                <w:color w:val="auto"/>
              </w:rPr>
              <w:t>Деклараци</w:t>
            </w:r>
            <w:r w:rsidR="006655C2" w:rsidRPr="00E74C3B">
              <w:rPr>
                <w:rFonts w:asciiTheme="minorHAnsi" w:hAnsiTheme="minorHAnsi" w:cstheme="minorHAnsi"/>
                <w:color w:val="auto"/>
              </w:rPr>
              <w:t>я от емитента</w:t>
            </w:r>
            <w:r w:rsidRPr="00E74C3B">
              <w:rPr>
                <w:rFonts w:asciiTheme="minorHAnsi" w:hAnsiTheme="minorHAnsi" w:cstheme="minorHAnsi"/>
                <w:color w:val="auto"/>
              </w:rPr>
              <w:t xml:space="preserve"> относно:</w:t>
            </w:r>
          </w:p>
        </w:tc>
        <w:tc>
          <w:tcPr>
            <w:tcW w:w="1016" w:type="dxa"/>
            <w:tcBorders>
              <w:top w:val="nil"/>
              <w:left w:val="nil"/>
              <w:bottom w:val="single" w:sz="4" w:space="0" w:color="auto"/>
              <w:right w:val="single" w:sz="4" w:space="0" w:color="auto"/>
            </w:tcBorders>
            <w:shd w:val="clear" w:color="auto" w:fill="auto"/>
            <w:noWrap/>
            <w:vAlign w:val="center"/>
          </w:tcPr>
          <w:p w14:paraId="1BAAB585" w14:textId="741D0055" w:rsidR="008D562B" w:rsidRPr="00E74C3B" w:rsidRDefault="007C1991" w:rsidP="00E20EE8">
            <w:pPr>
              <w:jc w:val="center"/>
              <w:rPr>
                <w:rFonts w:asciiTheme="minorHAnsi" w:hAnsiTheme="minorHAnsi" w:cstheme="minorHAnsi"/>
              </w:rPr>
            </w:pPr>
            <w:r w:rsidRPr="000B25D0">
              <w:rPr>
                <w:rFonts w:cstheme="minorHAnsi"/>
              </w:rPr>
              <w:object w:dxaOrig="225" w:dyaOrig="225" w14:anchorId="2948E059">
                <v:shape id="_x0000_i1093" type="#_x0000_t75" style="width:12.6pt;height:11.4pt" o:ole="" filled="t">
                  <v:imagedata r:id="rId8" o:title=""/>
                </v:shape>
                <w:control r:id="rId14" w:name="CheckBox35121" w:shapeid="_x0000_i1093"/>
              </w:object>
            </w:r>
          </w:p>
        </w:tc>
      </w:tr>
      <w:tr w:rsidR="008D562B" w:rsidRPr="00E74C3B" w14:paraId="0A5DBEF3" w14:textId="77777777" w:rsidTr="00E20EE8">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1CFEB01B" w14:textId="77777777"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а)</w:t>
            </w:r>
            <w:r w:rsidR="008D562B" w:rsidRPr="00E74C3B">
              <w:rPr>
                <w:rFonts w:asciiTheme="minorHAnsi" w:hAnsiTheme="minorHAnsi" w:cstheme="minorHAnsi"/>
                <w:color w:val="auto"/>
              </w:rPr>
              <w:tab/>
            </w:r>
            <w:r w:rsidR="008D562B" w:rsidRPr="00E74C3B">
              <w:rPr>
                <w:rFonts w:asciiTheme="minorHAnsi" w:hAnsiTheme="minorHAnsi" w:cstheme="minorHAnsi"/>
              </w:rPr>
              <w:t xml:space="preserve">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 и </w:t>
            </w:r>
          </w:p>
        </w:tc>
        <w:tc>
          <w:tcPr>
            <w:tcW w:w="1016" w:type="dxa"/>
            <w:tcBorders>
              <w:top w:val="nil"/>
              <w:left w:val="nil"/>
              <w:bottom w:val="single" w:sz="4" w:space="0" w:color="auto"/>
              <w:right w:val="single" w:sz="4" w:space="0" w:color="auto"/>
            </w:tcBorders>
            <w:shd w:val="clear" w:color="auto" w:fill="auto"/>
            <w:noWrap/>
            <w:vAlign w:val="center"/>
          </w:tcPr>
          <w:p w14:paraId="71B6BC2B" w14:textId="4DAEAD37" w:rsidR="008D562B" w:rsidRPr="00E74C3B" w:rsidRDefault="007C1991" w:rsidP="00E20EE8">
            <w:pPr>
              <w:jc w:val="center"/>
              <w:rPr>
                <w:rFonts w:asciiTheme="minorHAnsi" w:hAnsiTheme="minorHAnsi" w:cstheme="minorHAnsi"/>
              </w:rPr>
            </w:pPr>
            <w:r w:rsidRPr="000B25D0">
              <w:rPr>
                <w:rFonts w:cstheme="minorHAnsi"/>
              </w:rPr>
              <w:object w:dxaOrig="225" w:dyaOrig="225" w14:anchorId="6BD37EB6">
                <v:shape id="_x0000_i1092" type="#_x0000_t75" style="width:12.6pt;height:11.4pt" o:ole="" filled="t">
                  <v:imagedata r:id="rId8" o:title=""/>
                </v:shape>
                <w:control r:id="rId15" w:name="CheckBox35211" w:shapeid="_x0000_i1092"/>
              </w:object>
            </w:r>
          </w:p>
        </w:tc>
      </w:tr>
      <w:tr w:rsidR="008D562B" w:rsidRPr="00E74C3B" w14:paraId="2D3D4F8C" w14:textId="77777777" w:rsidTr="00887613">
        <w:trPr>
          <w:trHeight w:val="1138"/>
        </w:trPr>
        <w:tc>
          <w:tcPr>
            <w:tcW w:w="9262" w:type="dxa"/>
            <w:tcBorders>
              <w:top w:val="nil"/>
              <w:left w:val="single" w:sz="4" w:space="0" w:color="auto"/>
              <w:bottom w:val="single" w:sz="4" w:space="0" w:color="auto"/>
              <w:right w:val="single" w:sz="4" w:space="0" w:color="auto"/>
            </w:tcBorders>
            <w:shd w:val="clear" w:color="auto" w:fill="auto"/>
            <w:vAlign w:val="center"/>
          </w:tcPr>
          <w:p w14:paraId="49733789" w14:textId="2E815C7A"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 xml:space="preserve">б) </w:t>
            </w:r>
            <w:r w:rsidR="008D562B" w:rsidRPr="00E74C3B">
              <w:rPr>
                <w:rFonts w:asciiTheme="minorHAnsi" w:hAnsiTheme="minorHAnsi" w:cstheme="minorHAnsi"/>
              </w:rPr>
              <w:t>дали едновременно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E80F6D" w:rsidRPr="00E74C3B">
              <w:rPr>
                <w:rFonts w:asciiTheme="minorHAnsi" w:hAnsiTheme="minorHAnsi" w:cstheme="minorHAnsi"/>
              </w:rPr>
              <w:t xml:space="preserve"> или МСТ в държава членка</w:t>
            </w:r>
            <w:r w:rsidR="008D562B"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642652A4" w14:textId="5E74A164" w:rsidR="008D562B" w:rsidRPr="00E74C3B" w:rsidRDefault="007C1991" w:rsidP="000976AE">
            <w:pPr>
              <w:jc w:val="center"/>
              <w:rPr>
                <w:rFonts w:asciiTheme="minorHAnsi" w:hAnsiTheme="minorHAnsi" w:cstheme="minorHAnsi"/>
              </w:rPr>
            </w:pPr>
            <w:r w:rsidRPr="000B25D0">
              <w:rPr>
                <w:rFonts w:cstheme="minorHAnsi"/>
              </w:rPr>
              <w:object w:dxaOrig="225" w:dyaOrig="225" w14:anchorId="2BB0F7CA">
                <v:shape id="_x0000_i1091" type="#_x0000_t75" style="width:12.6pt;height:11.4pt" o:ole="" filled="t">
                  <v:imagedata r:id="rId8" o:title=""/>
                </v:shape>
                <w:control r:id="rId16" w:name="CheckBox352" w:shapeid="_x0000_i1091"/>
              </w:object>
            </w:r>
          </w:p>
        </w:tc>
      </w:tr>
      <w:tr w:rsidR="008D562B" w:rsidRPr="00E74C3B" w14:paraId="62D8C9FB" w14:textId="77777777" w:rsidTr="00F92A9C">
        <w:trPr>
          <w:trHeight w:val="733"/>
        </w:trPr>
        <w:tc>
          <w:tcPr>
            <w:tcW w:w="9262" w:type="dxa"/>
            <w:tcBorders>
              <w:top w:val="nil"/>
              <w:left w:val="single" w:sz="4" w:space="0" w:color="auto"/>
              <w:bottom w:val="single" w:sz="4" w:space="0" w:color="auto"/>
              <w:right w:val="single" w:sz="4" w:space="0" w:color="auto"/>
            </w:tcBorders>
            <w:shd w:val="clear" w:color="auto" w:fill="auto"/>
            <w:vAlign w:val="center"/>
          </w:tcPr>
          <w:p w14:paraId="3716266C" w14:textId="677A9982" w:rsidR="00282475" w:rsidRPr="00AF2BA1" w:rsidRDefault="00282475" w:rsidP="00AF2BA1">
            <w:pPr>
              <w:pStyle w:val="Default"/>
              <w:ind w:firstLine="360"/>
              <w:jc w:val="both"/>
              <w:rPr>
                <w:rFonts w:asciiTheme="minorHAnsi" w:hAnsiTheme="minorHAnsi" w:cstheme="minorHAnsi"/>
              </w:rPr>
            </w:pPr>
            <w:r w:rsidRPr="00E74C3B">
              <w:rPr>
                <w:rFonts w:asciiTheme="minorHAnsi" w:hAnsiTheme="minorHAnsi" w:cstheme="minorHAnsi"/>
              </w:rPr>
              <w:t>в) д</w:t>
            </w:r>
            <w:r w:rsidR="008D562B" w:rsidRPr="00E74C3B">
              <w:rPr>
                <w:rFonts w:asciiTheme="minorHAnsi" w:hAnsiTheme="minorHAnsi" w:cstheme="minorHAnsi"/>
              </w:rPr>
              <w:t xml:space="preserve">екларация от </w:t>
            </w:r>
            <w:r w:rsidRPr="00E74C3B">
              <w:rPr>
                <w:rFonts w:asciiTheme="minorHAnsi" w:hAnsiTheme="minorHAnsi" w:cstheme="minorHAnsi"/>
              </w:rPr>
              <w:t xml:space="preserve">емитента, че </w:t>
            </w:r>
            <w:r w:rsidRPr="00AF2BA1">
              <w:rPr>
                <w:rFonts w:asciiTheme="minorHAnsi" w:hAnsiTheme="minorHAnsi" w:cstheme="minorHAnsi"/>
              </w:rPr>
              <w:t>за времето, през което инструментите са допуснати до търговия на пазар BЕAM, следните документи са свободно достъпни за обществеността:</w:t>
            </w:r>
          </w:p>
          <w:p w14:paraId="55816D37" w14:textId="77777777" w:rsidR="00282475" w:rsidRPr="00AF2BA1"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1) устав на емитента;</w:t>
            </w:r>
          </w:p>
          <w:p w14:paraId="446E57E8" w14:textId="77777777" w:rsidR="00282475" w:rsidRPr="00AF2BA1"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2) финансова информация за минали периоди, оценки, експертни становища и всички други документи, въз основа на които е изготвен документът за допускане;</w:t>
            </w:r>
          </w:p>
          <w:p w14:paraId="24216BE7" w14:textId="655FF78D" w:rsidR="008D562B" w:rsidRPr="00E74C3B"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3) финансовата информация на индивидуална и консолидирана основа (в случаите когато това е приложимо) за последните две финансови години, предхождащи годината, в която е изготвен документът за допускане, а когато дружеството няма завършени финансови години, към последното тримесечие, предхождащо датата на изготвяне на документа.</w:t>
            </w:r>
          </w:p>
        </w:tc>
        <w:tc>
          <w:tcPr>
            <w:tcW w:w="1016" w:type="dxa"/>
            <w:tcBorders>
              <w:top w:val="nil"/>
              <w:left w:val="nil"/>
              <w:bottom w:val="single" w:sz="4" w:space="0" w:color="auto"/>
              <w:right w:val="single" w:sz="4" w:space="0" w:color="auto"/>
            </w:tcBorders>
            <w:shd w:val="clear" w:color="auto" w:fill="auto"/>
            <w:noWrap/>
            <w:vAlign w:val="center"/>
          </w:tcPr>
          <w:p w14:paraId="31353FAE" w14:textId="505FB07B" w:rsidR="008D562B" w:rsidRPr="00E74C3B" w:rsidRDefault="007C1991" w:rsidP="000976AE">
            <w:pPr>
              <w:jc w:val="center"/>
              <w:rPr>
                <w:rFonts w:asciiTheme="minorHAnsi" w:hAnsiTheme="minorHAnsi" w:cstheme="minorHAnsi"/>
              </w:rPr>
            </w:pPr>
            <w:r w:rsidRPr="000B25D0">
              <w:rPr>
                <w:rFonts w:cstheme="minorHAnsi"/>
              </w:rPr>
              <w:object w:dxaOrig="225" w:dyaOrig="225" w14:anchorId="3F1EDAF9">
                <v:shape id="_x0000_i1090" type="#_x0000_t75" style="width:12.6pt;height:11.4pt" o:ole="" filled="t">
                  <v:imagedata r:id="rId8" o:title=""/>
                </v:shape>
                <w:control r:id="rId17" w:name="CheckBox3521" w:shapeid="_x0000_i1090"/>
              </w:object>
            </w:r>
          </w:p>
        </w:tc>
      </w:tr>
      <w:tr w:rsidR="00C77895" w:rsidRPr="00E74C3B" w14:paraId="7D3A1D00"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36473F6C"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 xml:space="preserve">Определената от заявителя индикативна референтна цена за първата търговска сесия; </w:t>
            </w:r>
          </w:p>
        </w:tc>
        <w:tc>
          <w:tcPr>
            <w:tcW w:w="1016" w:type="dxa"/>
            <w:tcBorders>
              <w:top w:val="nil"/>
              <w:left w:val="nil"/>
              <w:bottom w:val="single" w:sz="4" w:space="0" w:color="auto"/>
              <w:right w:val="single" w:sz="4" w:space="0" w:color="auto"/>
            </w:tcBorders>
            <w:shd w:val="clear" w:color="auto" w:fill="auto"/>
            <w:noWrap/>
            <w:vAlign w:val="center"/>
          </w:tcPr>
          <w:p w14:paraId="6658F19E" w14:textId="51E0A296" w:rsidR="00C77895" w:rsidRPr="00E74C3B" w:rsidRDefault="007C1991" w:rsidP="00C77895">
            <w:pPr>
              <w:jc w:val="center"/>
              <w:rPr>
                <w:rFonts w:asciiTheme="minorHAnsi" w:hAnsiTheme="minorHAnsi" w:cstheme="minorHAnsi"/>
              </w:rPr>
            </w:pPr>
            <w:r w:rsidRPr="000B25D0">
              <w:rPr>
                <w:rFonts w:cstheme="minorHAnsi"/>
              </w:rPr>
              <w:object w:dxaOrig="225" w:dyaOrig="225" w14:anchorId="68711B88">
                <v:shape id="_x0000_i1071" type="#_x0000_t75" style="width:12.6pt;height:11.4pt" o:ole="" filled="t">
                  <v:imagedata r:id="rId8" o:title=""/>
                </v:shape>
                <w:control r:id="rId18" w:name="CheckBox351211" w:shapeid="_x0000_i1071"/>
              </w:object>
            </w:r>
          </w:p>
        </w:tc>
      </w:tr>
      <w:tr w:rsidR="00C77895" w:rsidRPr="00E74C3B" w14:paraId="3449D063"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39778AB4" w14:textId="77777777" w:rsidR="00C77895" w:rsidRPr="00E74C3B" w:rsidRDefault="0097098A" w:rsidP="0097098A">
            <w:pPr>
              <w:pStyle w:val="Default"/>
              <w:numPr>
                <w:ilvl w:val="0"/>
                <w:numId w:val="6"/>
              </w:numPr>
              <w:jc w:val="both"/>
              <w:rPr>
                <w:rFonts w:asciiTheme="minorHAnsi" w:hAnsiTheme="minorHAnsi" w:cstheme="minorHAnsi"/>
              </w:rPr>
            </w:pPr>
            <w:r w:rsidRPr="00E74C3B">
              <w:rPr>
                <w:rFonts w:asciiTheme="minorHAnsi" w:hAnsiTheme="minorHAnsi" w:cstheme="minorHAnsi"/>
              </w:rPr>
              <w:t>Договор съгласно чл. 7 от Правила за дейността на съветниците на пазар BЕAM</w:t>
            </w:r>
            <w:r w:rsidR="00561A9C" w:rsidRPr="00E74C3B">
              <w:rPr>
                <w:rFonts w:asciiTheme="minorHAnsi" w:hAnsiTheme="minorHAnsi" w:cstheme="minorHAnsi"/>
                <w:lang w:val="en-US"/>
              </w:rPr>
              <w:t>;</w:t>
            </w:r>
            <w:r w:rsidRPr="00E74C3B">
              <w:rPr>
                <w:rFonts w:asciiTheme="minorHAnsi" w:hAnsiTheme="minorHAnsi" w:cs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3A10DF0D" w14:textId="3F8FD775" w:rsidR="00C77895" w:rsidRPr="00E74C3B" w:rsidRDefault="007C1991" w:rsidP="00C77895">
            <w:pPr>
              <w:jc w:val="center"/>
              <w:rPr>
                <w:rFonts w:asciiTheme="minorHAnsi" w:hAnsiTheme="minorHAnsi" w:cstheme="minorHAnsi"/>
              </w:rPr>
            </w:pPr>
            <w:r w:rsidRPr="000B25D0">
              <w:rPr>
                <w:rFonts w:cstheme="minorHAnsi"/>
              </w:rPr>
              <w:object w:dxaOrig="225" w:dyaOrig="225" w14:anchorId="563A28BD">
                <v:shape id="_x0000_i1073" type="#_x0000_t75" style="width:12.6pt;height:11.4pt" o:ole="" filled="t">
                  <v:imagedata r:id="rId8" o:title=""/>
                </v:shape>
                <w:control r:id="rId19" w:name="CheckBox351212" w:shapeid="_x0000_i1073"/>
              </w:object>
            </w:r>
          </w:p>
        </w:tc>
      </w:tr>
      <w:tr w:rsidR="00C77895" w:rsidRPr="00E74C3B" w14:paraId="7DBE3BA4"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0ECC3791"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Документ за платена такса за допускане до търговия, съгласно Тарифата за таксите на пазар BEAM.</w:t>
            </w:r>
          </w:p>
        </w:tc>
        <w:tc>
          <w:tcPr>
            <w:tcW w:w="1016" w:type="dxa"/>
            <w:tcBorders>
              <w:top w:val="nil"/>
              <w:left w:val="nil"/>
              <w:bottom w:val="single" w:sz="4" w:space="0" w:color="auto"/>
              <w:right w:val="single" w:sz="4" w:space="0" w:color="auto"/>
            </w:tcBorders>
            <w:shd w:val="clear" w:color="auto" w:fill="auto"/>
            <w:noWrap/>
            <w:vAlign w:val="center"/>
          </w:tcPr>
          <w:p w14:paraId="4B7C61BC" w14:textId="74922729" w:rsidR="00C77895" w:rsidRPr="00E74C3B" w:rsidRDefault="007C1991" w:rsidP="00887613">
            <w:pPr>
              <w:jc w:val="center"/>
              <w:rPr>
                <w:rFonts w:asciiTheme="minorHAnsi" w:hAnsiTheme="minorHAnsi" w:cstheme="minorHAnsi"/>
              </w:rPr>
            </w:pPr>
            <w:r w:rsidRPr="000B25D0">
              <w:rPr>
                <w:rFonts w:cstheme="minorHAnsi"/>
              </w:rPr>
              <w:object w:dxaOrig="225" w:dyaOrig="225" w14:anchorId="1039CFED">
                <v:shape id="_x0000_i1095" type="#_x0000_t75" style="width:12.6pt;height:11.4pt" o:ole="" filled="t">
                  <v:imagedata r:id="rId8" o:title=""/>
                </v:shape>
                <w:control r:id="rId20" w:name="CheckBox35411" w:shapeid="_x0000_i1095"/>
              </w:object>
            </w:r>
          </w:p>
        </w:tc>
      </w:tr>
    </w:tbl>
    <w:p w14:paraId="0602F453" w14:textId="77777777" w:rsidR="00325637" w:rsidRPr="00AF2BA1" w:rsidRDefault="00325637">
      <w:pPr>
        <w:rPr>
          <w:rFonts w:asciiTheme="minorHAnsi" w:hAnsiTheme="minorHAnsi" w:cstheme="minorHAnsi"/>
          <w:b/>
        </w:rPr>
      </w:pPr>
      <w:r w:rsidRPr="00AF2BA1">
        <w:rPr>
          <w:rFonts w:asciiTheme="minorHAnsi" w:hAnsiTheme="minorHAnsi" w:cstheme="minorHAnsi"/>
          <w:b/>
        </w:rPr>
        <w:br w:type="page"/>
      </w:r>
    </w:p>
    <w:p w14:paraId="3A63BD70" w14:textId="77777777" w:rsidR="00FD4A6E" w:rsidRPr="00E74C3B" w:rsidRDefault="00FD4A6E" w:rsidP="00FD4A6E">
      <w:pPr>
        <w:tabs>
          <w:tab w:val="left" w:pos="5580"/>
        </w:tabs>
        <w:jc w:val="center"/>
        <w:rPr>
          <w:rFonts w:asciiTheme="minorHAnsi" w:hAnsiTheme="minorHAnsi" w:cstheme="minorHAnsi"/>
          <w:b/>
          <w:bCs/>
          <w:sz w:val="22"/>
          <w:szCs w:val="22"/>
        </w:rPr>
      </w:pPr>
    </w:p>
    <w:p w14:paraId="564D3991" w14:textId="77777777" w:rsidR="004217C6" w:rsidRPr="00E74C3B" w:rsidRDefault="004217C6" w:rsidP="00FD4A6E">
      <w:pPr>
        <w:tabs>
          <w:tab w:val="left" w:pos="5580"/>
        </w:tabs>
        <w:jc w:val="center"/>
        <w:rPr>
          <w:rFonts w:asciiTheme="minorHAnsi" w:hAnsiTheme="minorHAnsi" w:cstheme="minorHAnsi"/>
          <w:b/>
          <w:bCs/>
        </w:rPr>
      </w:pPr>
    </w:p>
    <w:p w14:paraId="4B57452F" w14:textId="77777777" w:rsidR="004217C6" w:rsidRPr="00E74C3B" w:rsidRDefault="004217C6" w:rsidP="00FD4A6E">
      <w:pPr>
        <w:tabs>
          <w:tab w:val="left" w:pos="5580"/>
        </w:tabs>
        <w:jc w:val="center"/>
        <w:rPr>
          <w:rFonts w:asciiTheme="minorHAnsi" w:hAnsiTheme="minorHAnsi" w:cstheme="minorHAnsi"/>
          <w:b/>
          <w:bCs/>
        </w:rPr>
      </w:pPr>
    </w:p>
    <w:p w14:paraId="1F674EC0" w14:textId="563BB338" w:rsidR="00FD4A6E" w:rsidRPr="00E74C3B" w:rsidRDefault="00FD4A6E" w:rsidP="00FD4A6E">
      <w:pPr>
        <w:tabs>
          <w:tab w:val="left" w:pos="5580"/>
        </w:tabs>
        <w:jc w:val="center"/>
        <w:rPr>
          <w:rFonts w:asciiTheme="minorHAnsi" w:hAnsiTheme="minorHAnsi" w:cstheme="minorHAnsi"/>
          <w:b/>
          <w:bCs/>
        </w:rPr>
      </w:pPr>
      <w:r w:rsidRPr="00E74C3B">
        <w:rPr>
          <w:rFonts w:asciiTheme="minorHAnsi" w:hAnsiTheme="minorHAnsi" w:cstheme="minorHAnsi"/>
          <w:b/>
          <w:bCs/>
        </w:rPr>
        <w:t>Декларация от емитента</w:t>
      </w:r>
    </w:p>
    <w:p w14:paraId="5944E627" w14:textId="01E8E06D" w:rsidR="00FD4A6E" w:rsidRPr="00E74C3B" w:rsidRDefault="00FD4A6E" w:rsidP="00FD4A6E">
      <w:pPr>
        <w:tabs>
          <w:tab w:val="left" w:pos="5580"/>
        </w:tabs>
        <w:rPr>
          <w:rFonts w:asciiTheme="minorHAnsi" w:hAnsiTheme="minorHAnsi" w:cstheme="minorHAnsi"/>
          <w:b/>
          <w:bCs/>
        </w:rPr>
      </w:pPr>
    </w:p>
    <w:p w14:paraId="5DF65451" w14:textId="70C1FD49" w:rsidR="004217C6" w:rsidRPr="00E74C3B" w:rsidRDefault="004217C6" w:rsidP="00FD4A6E">
      <w:pPr>
        <w:tabs>
          <w:tab w:val="left" w:pos="5580"/>
        </w:tabs>
        <w:rPr>
          <w:rFonts w:asciiTheme="minorHAnsi" w:hAnsiTheme="minorHAnsi" w:cstheme="minorHAnsi"/>
          <w:b/>
          <w:bCs/>
        </w:rPr>
      </w:pPr>
    </w:p>
    <w:p w14:paraId="5D1EE03D" w14:textId="77777777" w:rsidR="004217C6" w:rsidRPr="00E74C3B" w:rsidRDefault="004217C6" w:rsidP="00FD4A6E">
      <w:pPr>
        <w:tabs>
          <w:tab w:val="left" w:pos="5580"/>
        </w:tabs>
        <w:rPr>
          <w:rFonts w:asciiTheme="minorHAnsi" w:hAnsiTheme="minorHAnsi" w:cstheme="minorHAnsi"/>
          <w:b/>
          <w:bCs/>
        </w:rPr>
      </w:pPr>
    </w:p>
    <w:p w14:paraId="433E4E2B" w14:textId="72AAE022" w:rsidR="00FD4A6E" w:rsidRPr="00E74C3B" w:rsidRDefault="00FD4A6E" w:rsidP="00FD4A6E">
      <w:pPr>
        <w:tabs>
          <w:tab w:val="left" w:pos="5580"/>
        </w:tabs>
        <w:jc w:val="both"/>
        <w:rPr>
          <w:rFonts w:asciiTheme="minorHAnsi" w:hAnsiTheme="minorHAnsi" w:cstheme="minorHAnsi"/>
          <w:b/>
          <w:bCs/>
        </w:rPr>
      </w:pPr>
      <w:r w:rsidRPr="00E74C3B">
        <w:rPr>
          <w:rFonts w:asciiTheme="minorHAnsi" w:hAnsiTheme="minorHAnsi" w:cstheme="minorHAnsi"/>
          <w:b/>
          <w:bCs/>
        </w:rPr>
        <w:t xml:space="preserve">С настоящото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 xml:space="preserve">4 </w:t>
      </w:r>
      <w:r w:rsidRPr="00E74C3B">
        <w:rPr>
          <w:rFonts w:asciiTheme="minorHAnsi" w:hAnsiTheme="minorHAnsi" w:cstheme="minorHAnsi"/>
          <w:b/>
          <w:bCs/>
        </w:rPr>
        <w:t xml:space="preserve">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4</w:t>
      </w:r>
      <w:r w:rsidRPr="00E74C3B">
        <w:rPr>
          <w:rFonts w:asciiTheme="minorHAnsi" w:hAnsiTheme="minorHAnsi" w:cstheme="minorHAnsi"/>
          <w:b/>
          <w:bCs/>
        </w:rPr>
        <w:t xml:space="preserve"> в качеството ни на представляващи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2</w:t>
      </w:r>
      <w:r w:rsidRPr="00E74C3B">
        <w:rPr>
          <w:rFonts w:asciiTheme="minorHAnsi" w:hAnsiTheme="minorHAnsi" w:cstheme="minorHAnsi"/>
          <w:b/>
          <w:bCs/>
        </w:rPr>
        <w:t xml:space="preserve">, ЕИК: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7</w:t>
      </w:r>
      <w:r w:rsidRPr="00E74C3B">
        <w:rPr>
          <w:rFonts w:asciiTheme="minorHAnsi" w:hAnsiTheme="minorHAnsi" w:cstheme="minorHAnsi"/>
          <w:b/>
          <w:bCs/>
        </w:rPr>
        <w:t xml:space="preserve"> декларирам/е</w:t>
      </w:r>
      <w:r w:rsidR="00E74C3B" w:rsidRPr="00E74C3B">
        <w:rPr>
          <w:rFonts w:asciiTheme="minorHAnsi" w:hAnsiTheme="minorHAnsi" w:cstheme="minorHAnsi"/>
          <w:b/>
          <w:bCs/>
          <w:lang w:val="en-US"/>
        </w:rPr>
        <w:t>*</w:t>
      </w:r>
      <w:r w:rsidRPr="00E74C3B">
        <w:rPr>
          <w:rFonts w:asciiTheme="minorHAnsi" w:hAnsiTheme="minorHAnsi" w:cstheme="minorHAnsi"/>
          <w:b/>
          <w:bCs/>
        </w:rPr>
        <w:t xml:space="preserve"> следното:</w:t>
      </w:r>
    </w:p>
    <w:p w14:paraId="4849A5F5" w14:textId="77777777" w:rsidR="00FD4A6E" w:rsidRPr="00AF2BA1" w:rsidRDefault="00FD4A6E" w:rsidP="00FD4A6E">
      <w:pPr>
        <w:jc w:val="both"/>
        <w:rPr>
          <w:rFonts w:asciiTheme="minorHAnsi" w:hAnsiTheme="minorHAnsi" w:cstheme="minorHAnsi"/>
          <w:b/>
          <w:highlight w:val="yellow"/>
        </w:rPr>
      </w:pPr>
    </w:p>
    <w:p w14:paraId="4C7075C7" w14:textId="44A8B247" w:rsidR="00FD4A6E" w:rsidRPr="00E74C3B" w:rsidRDefault="00FD4A6E" w:rsidP="00FD4A6E">
      <w:pPr>
        <w:tabs>
          <w:tab w:val="left" w:pos="5580"/>
        </w:tabs>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2, т. 4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миноритарни акционери</w:t>
      </w:r>
      <w:r w:rsidRPr="00E74C3B">
        <w:rPr>
          <w:rFonts w:asciiTheme="minorHAnsi" w:hAnsiTheme="minorHAnsi" w:cstheme="minorHAnsi"/>
          <w:i/>
        </w:rPr>
        <w:t xml:space="preserve"> </w:t>
      </w:r>
      <w:r w:rsidRPr="00E74C3B">
        <w:rPr>
          <w:rFonts w:asciiTheme="minorHAnsi" w:hAnsiTheme="minorHAnsi" w:cstheme="minorHAnsi"/>
        </w:rPr>
        <w:t xml:space="preserve">притежават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E6504D" w:rsidRPr="00E74C3B">
        <w:rPr>
          <w:rFonts w:asciiTheme="minorHAnsi" w:hAnsiTheme="minorHAnsi" w:cstheme="minorHAnsi"/>
          <w:i/>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8</w:t>
      </w:r>
      <w:r w:rsidR="00EB1A49" w:rsidRPr="00E74C3B">
        <w:rPr>
          <w:rFonts w:asciiTheme="minorHAnsi" w:hAnsiTheme="minorHAnsi" w:cstheme="minorHAnsi"/>
          <w:vertAlign w:val="superscript"/>
          <w:lang w:val="en-US"/>
        </w:rPr>
        <w:t xml:space="preserve"> </w:t>
      </w:r>
      <w:r w:rsidRPr="00E74C3B">
        <w:rPr>
          <w:rFonts w:asciiTheme="minorHAnsi" w:hAnsiTheme="minorHAnsi" w:cstheme="minorHAnsi"/>
          <w:bCs/>
        </w:rPr>
        <w:t xml:space="preserve">от капитала на дружеството, като броят акции, </w:t>
      </w:r>
      <w:r w:rsidRPr="00E74C3B">
        <w:rPr>
          <w:rFonts w:asciiTheme="minorHAnsi" w:hAnsiTheme="minorHAnsi" w:cstheme="minorHAnsi"/>
        </w:rPr>
        <w:t>притежание на миноритарни акционери</w:t>
      </w:r>
      <w:r w:rsidR="00EB1A49" w:rsidRPr="00E74C3B">
        <w:rPr>
          <w:rFonts w:asciiTheme="minorHAnsi" w:hAnsiTheme="minorHAnsi" w:cstheme="minorHAnsi"/>
          <w:lang w:val="en-US"/>
        </w:rPr>
        <w:t>,</w:t>
      </w:r>
      <w:r w:rsidRPr="00E74C3B">
        <w:rPr>
          <w:rFonts w:asciiTheme="minorHAnsi" w:hAnsiTheme="minorHAnsi" w:cstheme="minorHAnsi"/>
        </w:rPr>
        <w:t xml:space="preserve"> е</w:t>
      </w:r>
      <w:r w:rsidR="00EB1A49" w:rsidRPr="00E74C3B">
        <w:rPr>
          <w:rFonts w:asciiTheme="minorHAnsi" w:hAnsiTheme="minorHAnsi" w:cstheme="minorHAnsi"/>
          <w:lang w:val="en-US"/>
        </w:rPr>
        <w:t xml:space="preserve">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9</w:t>
      </w:r>
    </w:p>
    <w:p w14:paraId="116341F7" w14:textId="77777777" w:rsidR="00FD4A6E" w:rsidRPr="00E74C3B" w:rsidRDefault="00FD4A6E" w:rsidP="00FD4A6E">
      <w:pPr>
        <w:tabs>
          <w:tab w:val="left" w:pos="5580"/>
        </w:tabs>
        <w:jc w:val="both"/>
        <w:rPr>
          <w:rFonts w:asciiTheme="minorHAnsi" w:hAnsiTheme="minorHAnsi" w:cstheme="minorHAnsi"/>
          <w:vertAlign w:val="superscript"/>
        </w:rPr>
      </w:pPr>
    </w:p>
    <w:p w14:paraId="27E65F13" w14:textId="1E59E087" w:rsidR="00FD4A6E" w:rsidRPr="00E74C3B" w:rsidRDefault="00FD4A6E" w:rsidP="00AF2BA1">
      <w:pPr>
        <w:tabs>
          <w:tab w:val="left" w:pos="8505"/>
        </w:tabs>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2, т. 5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кодът на емитента по КИД-2008</w:t>
      </w:r>
      <w:r w:rsidR="00EB1A49" w:rsidRPr="00E74C3B">
        <w:rPr>
          <w:rFonts w:asciiTheme="minorHAnsi" w:hAnsiTheme="minorHAnsi" w:cstheme="minorHAnsi"/>
          <w:lang w:val="en-US"/>
        </w:rPr>
        <w:t xml:space="preserve"> </w:t>
      </w:r>
      <w:r w:rsidRPr="00E74C3B">
        <w:rPr>
          <w:rFonts w:asciiTheme="minorHAnsi" w:hAnsiTheme="minorHAnsi" w:cstheme="minorHAnsi"/>
        </w:rPr>
        <w:t>/отрасловата принадлежност на емитента в съответната изпращаща държава членка</w:t>
      </w:r>
      <w:r w:rsidR="00EB1A49" w:rsidRPr="00E74C3B">
        <w:rPr>
          <w:rFonts w:asciiTheme="minorHAnsi" w:hAnsiTheme="minorHAnsi" w:cstheme="minorHAnsi"/>
          <w:lang w:val="en-US"/>
        </w:rPr>
        <w:t>/</w:t>
      </w:r>
      <w:r w:rsidRPr="00E74C3B">
        <w:rPr>
          <w:rFonts w:asciiTheme="minorHAnsi" w:hAnsiTheme="minorHAnsi" w:cstheme="minorHAnsi"/>
        </w:rPr>
        <w:t xml:space="preserve"> е</w:t>
      </w:r>
      <w:r w:rsidR="00EB1A49" w:rsidRPr="00E74C3B">
        <w:rPr>
          <w:rFonts w:asciiTheme="minorHAnsi" w:hAnsiTheme="minorHAnsi" w:cstheme="minorHAnsi"/>
          <w:lang w:val="en-US"/>
        </w:rPr>
        <w:t xml:space="preserve"> </w:t>
      </w:r>
      <w:r w:rsidR="004217C6" w:rsidRPr="00E74C3B">
        <w:rPr>
          <w:rFonts w:asciiTheme="minorHAnsi" w:hAnsiTheme="minorHAnsi" w:cstheme="minorHAnsi"/>
          <w:lang w:val="en-US"/>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10</w:t>
      </w:r>
    </w:p>
    <w:p w14:paraId="4BDA142C" w14:textId="77777777" w:rsidR="00FD4A6E" w:rsidRPr="00E74C3B" w:rsidRDefault="00FD4A6E" w:rsidP="00FD4A6E">
      <w:pPr>
        <w:tabs>
          <w:tab w:val="left" w:pos="5580"/>
        </w:tabs>
        <w:jc w:val="both"/>
        <w:rPr>
          <w:rFonts w:asciiTheme="minorHAnsi" w:hAnsiTheme="minorHAnsi" w:cstheme="minorHAnsi"/>
          <w:vertAlign w:val="superscript"/>
        </w:rPr>
      </w:pPr>
    </w:p>
    <w:p w14:paraId="0844C5A3" w14:textId="35DF8A44" w:rsidR="00FD4A6E" w:rsidRPr="00E74C3B" w:rsidRDefault="006C0FA4" w:rsidP="00FD4A6E">
      <w:pPr>
        <w:jc w:val="both"/>
        <w:rPr>
          <w:rFonts w:asciiTheme="minorHAnsi" w:hAnsiTheme="minorHAnsi" w:cstheme="minorHAnsi"/>
          <w:vertAlign w:val="superscript"/>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а</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финансовите инструменти са допуснати до търговия на друг регулиран пазар, респективно на многостранна система за търговия</w:t>
      </w:r>
      <w:r w:rsidRPr="00E74C3B">
        <w:rPr>
          <w:rFonts w:asciiTheme="minorHAnsi" w:hAnsiTheme="minorHAnsi" w:cstheme="minorHAnsi"/>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515EB609" w14:textId="77777777" w:rsidR="00FD4A6E" w:rsidRPr="00E74C3B" w:rsidRDefault="00FD4A6E" w:rsidP="00FD4A6E">
      <w:pPr>
        <w:tabs>
          <w:tab w:val="left" w:pos="5580"/>
        </w:tabs>
        <w:jc w:val="both"/>
        <w:rPr>
          <w:rFonts w:asciiTheme="minorHAnsi" w:hAnsiTheme="minorHAnsi" w:cstheme="minorHAnsi"/>
          <w:vertAlign w:val="superscript"/>
        </w:rPr>
      </w:pPr>
    </w:p>
    <w:p w14:paraId="397A5D79" w14:textId="144B10A3" w:rsidR="00FD4A6E" w:rsidRPr="00E74C3B" w:rsidRDefault="006C0FA4" w:rsidP="00266B10">
      <w:pPr>
        <w:tabs>
          <w:tab w:val="left" w:pos="8505"/>
        </w:tabs>
        <w:jc w:val="both"/>
        <w:rPr>
          <w:rFonts w:asciiTheme="minorHAnsi" w:hAnsiTheme="minorHAnsi" w:cstheme="minorHAnsi"/>
          <w:vertAlign w:val="superscript"/>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б</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е</w:t>
      </w:r>
      <w:r w:rsidRPr="00E74C3B">
        <w:rPr>
          <w:rFonts w:asciiTheme="minorHAnsi" w:hAnsiTheme="minorHAnsi" w:cstheme="minorHAnsi"/>
        </w:rPr>
        <w:t>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266B10" w:rsidRPr="00E74C3B">
        <w:rPr>
          <w:rFonts w:asciiTheme="minorHAnsi" w:hAnsiTheme="minorHAnsi" w:cstheme="minorHAnsi"/>
        </w:rPr>
        <w:t xml:space="preserve"> или МСТ в държава членка</w:t>
      </w:r>
      <w:r w:rsidRPr="00E74C3B">
        <w:rPr>
          <w:rFonts w:asciiTheme="minorHAnsi" w:hAnsiTheme="minorHAnsi" w:cstheme="minorHAnsi"/>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2660BB82" w14:textId="77777777" w:rsidR="00FD4A6E" w:rsidRPr="00E74C3B" w:rsidRDefault="00FD4A6E" w:rsidP="00FD4A6E">
      <w:pPr>
        <w:jc w:val="both"/>
        <w:rPr>
          <w:rFonts w:asciiTheme="minorHAnsi" w:hAnsiTheme="minorHAnsi" w:cstheme="minorHAnsi"/>
          <w:highlight w:val="yellow"/>
          <w:vertAlign w:val="superscript"/>
        </w:rPr>
      </w:pPr>
    </w:p>
    <w:p w14:paraId="29EC110D" w14:textId="4892CFC6" w:rsidR="00AC3BF1" w:rsidRPr="00AF2BA1" w:rsidRDefault="00AC3BF1" w:rsidP="00264C93">
      <w:pPr>
        <w:pStyle w:val="Default"/>
        <w:tabs>
          <w:tab w:val="left" w:pos="8505"/>
        </w:tabs>
        <w:jc w:val="both"/>
        <w:rPr>
          <w:rFonts w:asciiTheme="minorHAnsi" w:hAnsiTheme="minorHAnsi" w:cstheme="minorHAnsi"/>
          <w:bCs/>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в</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00A87312" w:rsidRPr="00E74C3B">
        <w:rPr>
          <w:rFonts w:asciiTheme="minorHAnsi" w:hAnsiTheme="minorHAnsi" w:cstheme="minorHAnsi"/>
          <w:bCs/>
        </w:rPr>
        <w:t>,</w:t>
      </w:r>
      <w:r w:rsidRPr="00E74C3B">
        <w:rPr>
          <w:rFonts w:asciiTheme="minorHAnsi" w:hAnsiTheme="minorHAnsi" w:cstheme="minorHAnsi"/>
          <w:bCs/>
        </w:rPr>
        <w:t xml:space="preserve"> </w:t>
      </w:r>
      <w:r w:rsidRPr="00AF2BA1">
        <w:rPr>
          <w:rFonts w:asciiTheme="minorHAnsi" w:hAnsiTheme="minorHAnsi" w:cstheme="minorHAnsi"/>
        </w:rPr>
        <w:t>за времето, през което инструментите са допуснати до търговия на пазар BЕAM, следните документи са свободно достъпни за обществеността:</w:t>
      </w:r>
      <w:r w:rsidR="00AF2BA1" w:rsidRPr="00E74C3B">
        <w:rPr>
          <w:rFonts w:asciiTheme="minorHAnsi" w:hAnsiTheme="minorHAnsi" w:cstheme="minorHAnsi"/>
        </w:rPr>
        <w:tab/>
      </w:r>
      <w:r w:rsidR="00AF2BA1" w:rsidRPr="00E74C3B">
        <w:rPr>
          <w:rFonts w:asciiTheme="minorHAnsi" w:hAnsiTheme="minorHAnsi" w:cstheme="minorHAnsi"/>
          <w:i/>
        </w:rPr>
        <w:fldChar w:fldCharType="begin">
          <w:ffData>
            <w:name w:val="Text2"/>
            <w:enabled/>
            <w:calcOnExit w:val="0"/>
            <w:textInput/>
          </w:ffData>
        </w:fldChar>
      </w:r>
      <w:r w:rsidR="00AF2BA1" w:rsidRPr="00E74C3B">
        <w:rPr>
          <w:rFonts w:asciiTheme="minorHAnsi" w:hAnsiTheme="minorHAnsi" w:cstheme="minorHAnsi"/>
          <w:i/>
        </w:rPr>
        <w:instrText xml:space="preserve"> FORMTEXT </w:instrText>
      </w:r>
      <w:r w:rsidR="00AF2BA1" w:rsidRPr="00E74C3B">
        <w:rPr>
          <w:rFonts w:asciiTheme="minorHAnsi" w:hAnsiTheme="minorHAnsi" w:cstheme="minorHAnsi"/>
          <w:i/>
        </w:rPr>
      </w:r>
      <w:r w:rsidR="00AF2BA1" w:rsidRPr="00E74C3B">
        <w:rPr>
          <w:rFonts w:asciiTheme="minorHAnsi" w:hAnsiTheme="minorHAnsi" w:cstheme="minorHAnsi"/>
          <w:i/>
        </w:rPr>
        <w:fldChar w:fldCharType="separate"/>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rPr>
        <w:fldChar w:fldCharType="end"/>
      </w:r>
      <w:r w:rsidR="00AF2BA1" w:rsidRPr="00E74C3B">
        <w:rPr>
          <w:rFonts w:asciiTheme="minorHAnsi" w:hAnsiTheme="minorHAnsi" w:cstheme="minorHAnsi"/>
          <w:vertAlign w:val="superscript"/>
        </w:rPr>
        <w:t>12</w:t>
      </w:r>
    </w:p>
    <w:p w14:paraId="4838ADB8"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1) устав на емитента;</w:t>
      </w:r>
    </w:p>
    <w:p w14:paraId="5D941BC4"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2) финансова информация за минали периоди, оценки, експертни становища и всички други документи, въз основа на които е изготвен документът за допускане;</w:t>
      </w:r>
    </w:p>
    <w:p w14:paraId="5078EDC1"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3) финансовата информация на индивидуална и консолидирана основа (в случаите когато това е приложимо) за последните две финансови години, предхождащи годината, в която е изготвен документът за допускане, а когато дружеството няма завършени финансови години, към последното тримесечие, предхождащо датата на изготвяне на документа.</w:t>
      </w:r>
    </w:p>
    <w:p w14:paraId="4AB5F7FC" w14:textId="77777777" w:rsidR="00282475" w:rsidRPr="00E74C3B" w:rsidRDefault="00282475" w:rsidP="00264C93">
      <w:pPr>
        <w:pStyle w:val="Default"/>
        <w:tabs>
          <w:tab w:val="left" w:pos="8505"/>
        </w:tabs>
        <w:jc w:val="both"/>
        <w:rPr>
          <w:rFonts w:asciiTheme="minorHAnsi" w:hAnsiTheme="minorHAnsi" w:cstheme="minorHAnsi"/>
          <w:bCs/>
        </w:rPr>
      </w:pPr>
    </w:p>
    <w:p w14:paraId="5AFD9A71" w14:textId="1E52DF4A" w:rsidR="00FD4A6E" w:rsidRPr="00E74C3B" w:rsidRDefault="00FD4A6E" w:rsidP="00AC3BF1">
      <w:pPr>
        <w:tabs>
          <w:tab w:val="left" w:pos="2520"/>
          <w:tab w:val="left" w:pos="8505"/>
        </w:tabs>
        <w:jc w:val="both"/>
        <w:rPr>
          <w:rFonts w:asciiTheme="minorHAnsi" w:hAnsiTheme="minorHAnsi" w:cstheme="minorHAnsi"/>
        </w:rPr>
      </w:pPr>
      <w:r w:rsidRPr="00E74C3B">
        <w:rPr>
          <w:rFonts w:asciiTheme="minorHAnsi" w:hAnsiTheme="minorHAnsi" w:cstheme="minorHAnsi"/>
          <w:bCs/>
        </w:rPr>
        <w:t xml:space="preserve">Съгласно изискването на чл. 4, ал. 2, т. </w:t>
      </w:r>
      <w:r w:rsidR="00AC3BF1" w:rsidRPr="00E74C3B">
        <w:rPr>
          <w:rFonts w:asciiTheme="minorHAnsi" w:hAnsiTheme="minorHAnsi" w:cstheme="minorHAnsi"/>
          <w:bCs/>
        </w:rPr>
        <w:t>7</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декларираме, че определената индикативна референтна цена за първата търговска сесия е в размер на</w:t>
      </w:r>
      <w:r w:rsidR="00AC3BF1" w:rsidRPr="00E74C3B">
        <w:rPr>
          <w:rFonts w:asciiTheme="minorHAnsi" w:hAnsiTheme="minorHAnsi" w:cstheme="minorHAnsi"/>
        </w:rPr>
        <w:tab/>
      </w:r>
      <w:r w:rsidR="00AC3BF1" w:rsidRPr="00E74C3B">
        <w:rPr>
          <w:rFonts w:asciiTheme="minorHAnsi" w:hAnsiTheme="minorHAnsi" w:cstheme="minorHAnsi"/>
        </w:rPr>
        <w:tab/>
      </w:r>
      <w:r w:rsidR="00EB1A49" w:rsidRPr="00E74C3B">
        <w:rPr>
          <w:rFonts w:asciiTheme="minorHAnsi" w:hAnsiTheme="minorHAnsi" w:cstheme="minorHAnsi"/>
          <w:lang w:val="en-US"/>
        </w:rPr>
        <w:t xml:space="preserve">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11</w:t>
      </w:r>
      <w:r w:rsidRPr="00E74C3B">
        <w:rPr>
          <w:rFonts w:asciiTheme="minorHAnsi" w:hAnsiTheme="minorHAnsi" w:cstheme="minorHAnsi"/>
        </w:rPr>
        <w:t>.</w:t>
      </w:r>
    </w:p>
    <w:p w14:paraId="34C52623" w14:textId="0F32CF3E" w:rsidR="00903047" w:rsidRPr="00E74C3B" w:rsidRDefault="00903047" w:rsidP="00AC3BF1">
      <w:pPr>
        <w:tabs>
          <w:tab w:val="left" w:pos="2520"/>
          <w:tab w:val="left" w:pos="8505"/>
        </w:tabs>
        <w:jc w:val="both"/>
        <w:rPr>
          <w:rFonts w:asciiTheme="minorHAnsi" w:hAnsiTheme="minorHAnsi" w:cstheme="minorHAnsi"/>
        </w:rPr>
      </w:pPr>
    </w:p>
    <w:p w14:paraId="40769891" w14:textId="74F01B39" w:rsidR="004217C6" w:rsidRPr="00E74C3B" w:rsidRDefault="00903047" w:rsidP="00AF2BA1">
      <w:pPr>
        <w:tabs>
          <w:tab w:val="left" w:pos="2520"/>
          <w:tab w:val="left" w:pos="8505"/>
        </w:tabs>
        <w:jc w:val="both"/>
        <w:rPr>
          <w:rFonts w:asciiTheme="minorHAnsi" w:hAnsiTheme="minorHAnsi" w:cstheme="minorHAnsi"/>
        </w:rPr>
      </w:pPr>
      <w:r w:rsidRPr="00E74C3B">
        <w:rPr>
          <w:rFonts w:asciiTheme="minorHAnsi" w:hAnsiTheme="minorHAnsi" w:cstheme="minorHAnsi"/>
          <w:bCs/>
        </w:rPr>
        <w:t xml:space="preserve">Съгласно изискването на чл. 21, ал. 1, т. 1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декларираме,</w:t>
      </w:r>
      <w:r w:rsidR="004217C6" w:rsidRPr="00E74C3B">
        <w:rPr>
          <w:rFonts w:asciiTheme="minorHAnsi" w:hAnsiTheme="minorHAnsi" w:cstheme="minorHAnsi"/>
        </w:rPr>
        <w:t xml:space="preserve"> че </w:t>
      </w:r>
      <w:r w:rsidR="004217C6" w:rsidRPr="00AF2BA1">
        <w:rPr>
          <w:rFonts w:asciiTheme="minorHAnsi" w:hAnsiTheme="minorHAnsi" w:cstheme="minorHAnsi"/>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ни състояние и за стойността на издадените финансови инструменти</w:t>
      </w:r>
      <w:r w:rsidR="004217C6" w:rsidRPr="00AF2BA1">
        <w:rPr>
          <w:rFonts w:asciiTheme="minorHAnsi" w:hAnsiTheme="minorHAnsi" w:cstheme="minorHAnsi"/>
        </w:rPr>
        <w:tab/>
      </w:r>
      <w:r w:rsidR="004217C6" w:rsidRPr="00E74C3B">
        <w:rPr>
          <w:rFonts w:asciiTheme="minorHAnsi" w:hAnsiTheme="minorHAnsi" w:cstheme="minorHAnsi"/>
          <w:i/>
        </w:rPr>
        <w:fldChar w:fldCharType="begin">
          <w:ffData>
            <w:name w:val="Text2"/>
            <w:enabled/>
            <w:calcOnExit w:val="0"/>
            <w:textInput/>
          </w:ffData>
        </w:fldChar>
      </w:r>
      <w:r w:rsidR="004217C6" w:rsidRPr="00E74C3B">
        <w:rPr>
          <w:rFonts w:asciiTheme="minorHAnsi" w:hAnsiTheme="minorHAnsi" w:cstheme="minorHAnsi"/>
          <w:i/>
        </w:rPr>
        <w:instrText xml:space="preserve"> FORMTEXT </w:instrText>
      </w:r>
      <w:r w:rsidR="004217C6" w:rsidRPr="00E74C3B">
        <w:rPr>
          <w:rFonts w:asciiTheme="minorHAnsi" w:hAnsiTheme="minorHAnsi" w:cstheme="minorHAnsi"/>
          <w:i/>
        </w:rPr>
      </w:r>
      <w:r w:rsidR="004217C6" w:rsidRPr="00E74C3B">
        <w:rPr>
          <w:rFonts w:asciiTheme="minorHAnsi" w:hAnsiTheme="minorHAnsi" w:cstheme="minorHAnsi"/>
          <w:i/>
        </w:rPr>
        <w:fldChar w:fldCharType="separate"/>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rPr>
        <w:fldChar w:fldCharType="end"/>
      </w:r>
      <w:r w:rsidR="004217C6" w:rsidRPr="00E74C3B">
        <w:rPr>
          <w:rFonts w:asciiTheme="minorHAnsi" w:hAnsiTheme="minorHAnsi" w:cstheme="minorHAnsi"/>
          <w:vertAlign w:val="superscript"/>
        </w:rPr>
        <w:t>12</w:t>
      </w:r>
    </w:p>
    <w:p w14:paraId="3E134C12" w14:textId="34A7EADA" w:rsidR="004217C6" w:rsidRPr="00AF2BA1" w:rsidRDefault="004217C6" w:rsidP="00AC3BF1">
      <w:pPr>
        <w:tabs>
          <w:tab w:val="left" w:pos="2520"/>
          <w:tab w:val="left" w:pos="8505"/>
        </w:tabs>
        <w:jc w:val="both"/>
        <w:rPr>
          <w:rFonts w:asciiTheme="minorHAnsi" w:hAnsiTheme="minorHAnsi" w:cstheme="minorHAnsi"/>
        </w:rPr>
      </w:pPr>
      <w:r w:rsidRPr="00AF2BA1">
        <w:rPr>
          <w:rFonts w:asciiTheme="minorHAnsi" w:hAnsiTheme="minorHAnsi" w:cstheme="minorHAnsi"/>
        </w:rPr>
        <w:tab/>
      </w:r>
    </w:p>
    <w:p w14:paraId="28D10F71" w14:textId="4339AA9B" w:rsidR="004217C6" w:rsidRPr="00E74C3B" w:rsidRDefault="004217C6" w:rsidP="00AF2BA1">
      <w:pPr>
        <w:tabs>
          <w:tab w:val="left" w:pos="2520"/>
          <w:tab w:val="left" w:pos="8505"/>
        </w:tabs>
        <w:jc w:val="both"/>
        <w:rPr>
          <w:rFonts w:asciiTheme="minorHAnsi" w:hAnsiTheme="minorHAnsi" w:cstheme="minorHAnsi"/>
          <w:bCs/>
        </w:rPr>
      </w:pPr>
      <w:r w:rsidRPr="00E74C3B">
        <w:rPr>
          <w:rFonts w:asciiTheme="minorHAnsi" w:hAnsiTheme="minorHAnsi" w:cstheme="minorHAnsi"/>
          <w:bCs/>
        </w:rPr>
        <w:lastRenderedPageBreak/>
        <w:t xml:space="preserve">Съгласно изискването на чл. 21, ал. 1, т. 2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 xml:space="preserve">декларираме, че </w:t>
      </w:r>
      <w:r w:rsidRPr="00AF2BA1">
        <w:rPr>
          <w:rFonts w:asciiTheme="minorHAnsi" w:hAnsiTheme="minorHAnsi" w:cstheme="minorHAnsi"/>
        </w:rPr>
        <w:t>документът за допускане предоставя надеждно описание на рисковите фактори, свързани с емитента и финансовите инструменти</w:t>
      </w:r>
      <w:r w:rsidR="00AF2BA1">
        <w:rPr>
          <w:rFonts w:asciiTheme="minorHAnsi" w:hAnsiTheme="minorHAnsi" w:cstheme="minorHAnsi"/>
        </w:rPr>
        <w:t>.</w:t>
      </w:r>
      <w:r w:rsidRPr="00E74C3B">
        <w:rPr>
          <w:rFonts w:asciiTheme="minorHAnsi" w:hAnsiTheme="minorHAnsi" w:cstheme="minorHAnsi"/>
        </w:rPr>
        <w:tab/>
      </w:r>
      <w:r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Pr="00E74C3B">
        <w:rPr>
          <w:rFonts w:asciiTheme="minorHAnsi" w:hAnsiTheme="minorHAnsi" w:cstheme="minorHAnsi"/>
          <w:i/>
        </w:rPr>
      </w:r>
      <w:r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1C9A8150" w14:textId="68F17710" w:rsidR="004217C6" w:rsidRPr="00AF2BA1" w:rsidRDefault="004217C6" w:rsidP="00AC3BF1">
      <w:pPr>
        <w:tabs>
          <w:tab w:val="left" w:pos="2520"/>
          <w:tab w:val="left" w:pos="8505"/>
        </w:tabs>
        <w:jc w:val="both"/>
        <w:rPr>
          <w:rFonts w:asciiTheme="minorHAnsi" w:hAnsiTheme="minorHAnsi" w:cstheme="minorHAnsi"/>
        </w:rPr>
      </w:pPr>
      <w:r w:rsidRPr="00AF2BA1">
        <w:rPr>
          <w:rFonts w:asciiTheme="minorHAnsi" w:hAnsiTheme="minorHAnsi" w:cstheme="minorHAnsi"/>
        </w:rPr>
        <w:tab/>
      </w:r>
    </w:p>
    <w:p w14:paraId="60DB7C1E" w14:textId="77777777" w:rsidR="004217C6" w:rsidRPr="00AF2BA1" w:rsidRDefault="004217C6" w:rsidP="00AC3BF1">
      <w:pPr>
        <w:tabs>
          <w:tab w:val="left" w:pos="2520"/>
          <w:tab w:val="left" w:pos="8505"/>
        </w:tabs>
        <w:jc w:val="both"/>
        <w:rPr>
          <w:rFonts w:asciiTheme="minorHAnsi" w:hAnsiTheme="minorHAnsi" w:cstheme="minorHAnsi"/>
          <w:bCs/>
          <w:i/>
          <w:iCs/>
        </w:rPr>
      </w:pPr>
    </w:p>
    <w:p w14:paraId="72978D76" w14:textId="77777777" w:rsidR="00FD4A6E" w:rsidRPr="00E74C3B" w:rsidRDefault="00FD4A6E" w:rsidP="00FD4A6E">
      <w:pPr>
        <w:ind w:firstLine="4140"/>
        <w:rPr>
          <w:rFonts w:asciiTheme="minorHAnsi" w:hAnsiTheme="minorHAnsi" w:cstheme="minorHAnsi"/>
        </w:rPr>
      </w:pPr>
    </w:p>
    <w:p w14:paraId="3B1AED04" w14:textId="77777777" w:rsidR="00FD4A6E" w:rsidRPr="00E74C3B" w:rsidRDefault="00FD4A6E" w:rsidP="00FD4A6E">
      <w:pPr>
        <w:ind w:firstLine="4140"/>
        <w:rPr>
          <w:rFonts w:asciiTheme="minorHAnsi" w:hAnsiTheme="minorHAnsi" w:cstheme="minorHAnsi"/>
        </w:rPr>
      </w:pPr>
    </w:p>
    <w:p w14:paraId="130383C1" w14:textId="77777777" w:rsidR="00FD4A6E" w:rsidRPr="00E74C3B" w:rsidRDefault="00FD4A6E" w:rsidP="00FD4A6E">
      <w:pPr>
        <w:ind w:firstLine="4140"/>
        <w:rPr>
          <w:rFonts w:asciiTheme="minorHAnsi" w:hAnsiTheme="minorHAnsi" w:cstheme="minorHAnsi"/>
        </w:rPr>
      </w:pPr>
      <w:r w:rsidRPr="00E74C3B">
        <w:rPr>
          <w:rFonts w:asciiTheme="minorHAnsi" w:hAnsiTheme="minorHAnsi" w:cstheme="minorHAnsi"/>
        </w:rPr>
        <w:t>Декларатор,</w:t>
      </w:r>
    </w:p>
    <w:p w14:paraId="08E239AA"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69CAEB39"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28AED9F4" w14:textId="77777777" w:rsidR="00FD4A6E" w:rsidRPr="00E74C3B" w:rsidRDefault="00FD4A6E" w:rsidP="00FD4A6E">
      <w:pPr>
        <w:tabs>
          <w:tab w:val="left" w:pos="5580"/>
        </w:tabs>
        <w:ind w:firstLine="5580"/>
        <w:rPr>
          <w:rFonts w:asciiTheme="minorHAnsi" w:hAnsiTheme="minorHAnsi" w:cstheme="minorHAnsi"/>
        </w:rPr>
      </w:pPr>
    </w:p>
    <w:p w14:paraId="56EC1CDD" w14:textId="77777777" w:rsidR="00FD4A6E" w:rsidRPr="00E74C3B" w:rsidRDefault="00FD4A6E" w:rsidP="00FD4A6E">
      <w:pPr>
        <w:tabs>
          <w:tab w:val="left" w:pos="5580"/>
        </w:tabs>
        <w:ind w:firstLine="5580"/>
        <w:rPr>
          <w:rFonts w:asciiTheme="minorHAnsi" w:hAnsiTheme="minorHAnsi" w:cstheme="minorHAnsi"/>
        </w:rPr>
      </w:pPr>
    </w:p>
    <w:p w14:paraId="3B1C1F1B"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40E219F6"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3D0AD353" w14:textId="6C4CCBEF" w:rsidR="00FD4A6E" w:rsidRPr="00AF2BA1" w:rsidRDefault="00FD4A6E" w:rsidP="00FD4A6E">
      <w:pPr>
        <w:tabs>
          <w:tab w:val="left" w:pos="5580"/>
        </w:tabs>
        <w:jc w:val="center"/>
        <w:rPr>
          <w:rFonts w:asciiTheme="minorHAnsi" w:hAnsiTheme="minorHAnsi" w:cstheme="minorHAnsi"/>
          <w:b/>
          <w:lang w:val="en-US"/>
        </w:rPr>
      </w:pPr>
    </w:p>
    <w:p w14:paraId="7E3C5243" w14:textId="4A284EAD" w:rsidR="00E74C3B" w:rsidRPr="00E74C3B" w:rsidRDefault="00E74C3B" w:rsidP="00FD4A6E">
      <w:pPr>
        <w:tabs>
          <w:tab w:val="left" w:pos="5580"/>
        </w:tabs>
        <w:jc w:val="center"/>
        <w:rPr>
          <w:rFonts w:asciiTheme="minorHAnsi" w:hAnsiTheme="minorHAnsi" w:cstheme="minorHAnsi"/>
          <w:b/>
          <w:bCs/>
          <w:sz w:val="22"/>
          <w:szCs w:val="22"/>
        </w:rPr>
      </w:pPr>
    </w:p>
    <w:p w14:paraId="075F1413" w14:textId="61A82AC7" w:rsidR="00E74C3B" w:rsidRDefault="00E74C3B" w:rsidP="00FD4A6E">
      <w:pPr>
        <w:tabs>
          <w:tab w:val="left" w:pos="5580"/>
        </w:tabs>
        <w:jc w:val="center"/>
        <w:rPr>
          <w:rFonts w:asciiTheme="minorHAnsi" w:hAnsiTheme="minorHAnsi" w:cstheme="minorHAnsi"/>
          <w:b/>
          <w:bCs/>
          <w:sz w:val="22"/>
          <w:szCs w:val="22"/>
        </w:rPr>
      </w:pPr>
    </w:p>
    <w:p w14:paraId="0B7E0164" w14:textId="77777777" w:rsidR="00AF2BA1" w:rsidRPr="00E74C3B" w:rsidRDefault="00AF2BA1" w:rsidP="00FD4A6E">
      <w:pPr>
        <w:tabs>
          <w:tab w:val="left" w:pos="5580"/>
        </w:tabs>
        <w:jc w:val="center"/>
        <w:rPr>
          <w:rFonts w:asciiTheme="minorHAnsi" w:hAnsiTheme="minorHAnsi" w:cstheme="minorHAnsi"/>
          <w:b/>
          <w:bCs/>
          <w:sz w:val="22"/>
          <w:szCs w:val="22"/>
        </w:rPr>
      </w:pPr>
    </w:p>
    <w:p w14:paraId="6359F2A3" w14:textId="662B7D46" w:rsidR="004217C6" w:rsidRPr="00AF2BA1" w:rsidRDefault="00F90805" w:rsidP="00AF2BA1">
      <w:pPr>
        <w:jc w:val="both"/>
        <w:rPr>
          <w:rFonts w:asciiTheme="minorHAnsi" w:hAnsiTheme="minorHAnsi" w:cstheme="minorHAnsi"/>
          <w:b/>
          <w:bCs/>
          <w:i/>
          <w:iCs/>
          <w:sz w:val="22"/>
          <w:szCs w:val="22"/>
        </w:rPr>
      </w:pPr>
      <w:r w:rsidRPr="00AF2BA1">
        <w:rPr>
          <w:rFonts w:asciiTheme="minorHAnsi" w:hAnsiTheme="minorHAnsi" w:cstheme="minorHAnsi"/>
          <w:b/>
          <w:bCs/>
          <w:i/>
          <w:iCs/>
          <w:sz w:val="22"/>
          <w:szCs w:val="22"/>
          <w:lang w:val="en-US"/>
        </w:rPr>
        <w:t xml:space="preserve">* </w:t>
      </w:r>
      <w:r w:rsidRPr="00AF2BA1">
        <w:rPr>
          <w:rFonts w:asciiTheme="minorHAnsi" w:hAnsiTheme="minorHAnsi" w:cstheme="minorHAnsi"/>
          <w:b/>
          <w:bCs/>
          <w:i/>
          <w:iCs/>
        </w:rPr>
        <w:t>Деклараци</w:t>
      </w:r>
      <w:r w:rsidR="00E74C3B" w:rsidRPr="00AF2BA1">
        <w:rPr>
          <w:rFonts w:asciiTheme="minorHAnsi" w:hAnsiTheme="minorHAnsi" w:cstheme="minorHAnsi"/>
          <w:b/>
          <w:bCs/>
          <w:i/>
          <w:iCs/>
        </w:rPr>
        <w:t>я</w:t>
      </w:r>
      <w:r w:rsidRPr="00AF2BA1">
        <w:rPr>
          <w:rFonts w:asciiTheme="minorHAnsi" w:hAnsiTheme="minorHAnsi" w:cstheme="minorHAnsi"/>
          <w:b/>
          <w:bCs/>
          <w:i/>
          <w:iCs/>
        </w:rPr>
        <w:t>т</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следва да </w:t>
      </w:r>
      <w:r w:rsidR="00E74C3B" w:rsidRPr="00AF2BA1">
        <w:rPr>
          <w:rFonts w:asciiTheme="minorHAnsi" w:hAnsiTheme="minorHAnsi" w:cstheme="minorHAnsi"/>
          <w:b/>
          <w:bCs/>
          <w:i/>
          <w:iCs/>
        </w:rPr>
        <w:t>бъде</w:t>
      </w:r>
      <w:r w:rsidRPr="00AF2BA1">
        <w:rPr>
          <w:rFonts w:asciiTheme="minorHAnsi" w:hAnsiTheme="minorHAnsi" w:cstheme="minorHAnsi"/>
          <w:b/>
          <w:bCs/>
          <w:i/>
          <w:iCs/>
        </w:rPr>
        <w:t xml:space="preserve"> изготвен</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и заверен</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от лица с представителна власт, упълномощени да представляват емитента.</w:t>
      </w:r>
      <w:r w:rsidR="004217C6" w:rsidRPr="00AF2BA1">
        <w:rPr>
          <w:rFonts w:asciiTheme="minorHAnsi" w:hAnsiTheme="minorHAnsi" w:cstheme="minorHAnsi"/>
          <w:b/>
          <w:bCs/>
          <w:i/>
          <w:iCs/>
          <w:sz w:val="22"/>
          <w:szCs w:val="22"/>
        </w:rPr>
        <w:br w:type="page"/>
      </w:r>
    </w:p>
    <w:p w14:paraId="70EAE067" w14:textId="41975E9A" w:rsidR="00FD4A6E" w:rsidRPr="00E74C3B" w:rsidRDefault="00FD4A6E" w:rsidP="00FD4A6E">
      <w:pPr>
        <w:tabs>
          <w:tab w:val="left" w:pos="5580"/>
        </w:tabs>
        <w:jc w:val="center"/>
        <w:rPr>
          <w:rFonts w:asciiTheme="minorHAnsi" w:hAnsiTheme="minorHAnsi" w:cstheme="minorHAnsi"/>
          <w:b/>
          <w:bCs/>
          <w:sz w:val="22"/>
          <w:szCs w:val="22"/>
        </w:rPr>
      </w:pPr>
    </w:p>
    <w:p w14:paraId="6715047F" w14:textId="77777777" w:rsidR="004217C6" w:rsidRPr="00E74C3B" w:rsidRDefault="004217C6" w:rsidP="00FD4A6E">
      <w:pPr>
        <w:tabs>
          <w:tab w:val="left" w:pos="5580"/>
        </w:tabs>
        <w:jc w:val="center"/>
        <w:rPr>
          <w:rFonts w:asciiTheme="minorHAnsi" w:hAnsiTheme="minorHAnsi" w:cstheme="minorHAnsi"/>
          <w:b/>
          <w:bCs/>
          <w:sz w:val="22"/>
          <w:szCs w:val="22"/>
        </w:rPr>
      </w:pPr>
    </w:p>
    <w:p w14:paraId="0CBE4F1B" w14:textId="77777777" w:rsidR="00FD4A6E" w:rsidRPr="00E74C3B" w:rsidRDefault="00FD4A6E" w:rsidP="00FD4A6E">
      <w:pPr>
        <w:tabs>
          <w:tab w:val="left" w:pos="5580"/>
        </w:tabs>
        <w:jc w:val="center"/>
        <w:rPr>
          <w:rFonts w:asciiTheme="minorHAnsi" w:hAnsiTheme="minorHAnsi" w:cstheme="minorHAnsi"/>
          <w:b/>
          <w:bCs/>
          <w:sz w:val="22"/>
          <w:szCs w:val="22"/>
        </w:rPr>
      </w:pPr>
    </w:p>
    <w:p w14:paraId="7BED63E5" w14:textId="587C3F6D" w:rsidR="00FD4A6E" w:rsidRPr="00E74C3B" w:rsidRDefault="00FD4A6E" w:rsidP="00FD4A6E">
      <w:pPr>
        <w:tabs>
          <w:tab w:val="left" w:pos="5580"/>
        </w:tabs>
        <w:jc w:val="center"/>
        <w:rPr>
          <w:rFonts w:asciiTheme="minorHAnsi" w:hAnsiTheme="minorHAnsi" w:cstheme="minorHAnsi"/>
          <w:b/>
          <w:bCs/>
        </w:rPr>
      </w:pPr>
      <w:r w:rsidRPr="00E74C3B">
        <w:rPr>
          <w:rFonts w:asciiTheme="minorHAnsi" w:hAnsiTheme="minorHAnsi" w:cstheme="minorHAnsi"/>
          <w:b/>
          <w:bCs/>
        </w:rPr>
        <w:t>Декларация от съветника</w:t>
      </w:r>
    </w:p>
    <w:p w14:paraId="5D1E4505" w14:textId="63FE2B7F" w:rsidR="00FD4A6E" w:rsidRPr="00E74C3B" w:rsidRDefault="00FD4A6E" w:rsidP="00FD4A6E">
      <w:pPr>
        <w:tabs>
          <w:tab w:val="left" w:pos="5580"/>
        </w:tabs>
        <w:rPr>
          <w:rFonts w:asciiTheme="minorHAnsi" w:hAnsiTheme="minorHAnsi" w:cstheme="minorHAnsi"/>
          <w:b/>
          <w:bCs/>
        </w:rPr>
      </w:pPr>
    </w:p>
    <w:p w14:paraId="28D78A32" w14:textId="17D1F848" w:rsidR="004217C6" w:rsidRPr="00E74C3B" w:rsidRDefault="004217C6" w:rsidP="00FD4A6E">
      <w:pPr>
        <w:tabs>
          <w:tab w:val="left" w:pos="5580"/>
        </w:tabs>
        <w:rPr>
          <w:rFonts w:asciiTheme="minorHAnsi" w:hAnsiTheme="minorHAnsi" w:cstheme="minorHAnsi"/>
          <w:b/>
          <w:bCs/>
        </w:rPr>
      </w:pPr>
    </w:p>
    <w:p w14:paraId="6D2EA643" w14:textId="77777777" w:rsidR="004217C6" w:rsidRPr="00E74C3B" w:rsidRDefault="004217C6" w:rsidP="00FD4A6E">
      <w:pPr>
        <w:tabs>
          <w:tab w:val="left" w:pos="5580"/>
        </w:tabs>
        <w:rPr>
          <w:rFonts w:asciiTheme="minorHAnsi" w:hAnsiTheme="minorHAnsi" w:cstheme="minorHAnsi"/>
          <w:b/>
          <w:bCs/>
        </w:rPr>
      </w:pPr>
    </w:p>
    <w:p w14:paraId="6D4AC255" w14:textId="20EB81A7" w:rsidR="00FD4A6E" w:rsidRPr="00E74C3B" w:rsidRDefault="00FD4A6E" w:rsidP="00FD4A6E">
      <w:pPr>
        <w:tabs>
          <w:tab w:val="left" w:pos="5580"/>
        </w:tabs>
        <w:jc w:val="both"/>
        <w:rPr>
          <w:rFonts w:asciiTheme="minorHAnsi" w:hAnsiTheme="minorHAnsi" w:cstheme="minorHAnsi"/>
          <w:b/>
          <w:bCs/>
        </w:rPr>
      </w:pPr>
      <w:r w:rsidRPr="00E74C3B">
        <w:rPr>
          <w:rFonts w:asciiTheme="minorHAnsi" w:hAnsiTheme="minorHAnsi" w:cstheme="minorHAnsi"/>
          <w:b/>
          <w:bCs/>
        </w:rPr>
        <w:t xml:space="preserve">С настоящото,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 xml:space="preserve">4 </w:t>
      </w:r>
      <w:r w:rsidRPr="00E74C3B">
        <w:rPr>
          <w:rFonts w:asciiTheme="minorHAnsi" w:hAnsiTheme="minorHAnsi" w:cstheme="minorHAnsi"/>
          <w:b/>
          <w:bCs/>
        </w:rPr>
        <w:t xml:space="preserve">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4</w:t>
      </w:r>
      <w:r w:rsidRPr="00E74C3B">
        <w:rPr>
          <w:rFonts w:asciiTheme="minorHAnsi" w:hAnsiTheme="minorHAnsi" w:cstheme="minorHAnsi"/>
          <w:b/>
          <w:bCs/>
        </w:rPr>
        <w:t xml:space="preserve"> в качеството ни на представляващи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w:t>
      </w:r>
      <w:r w:rsidRPr="00E74C3B">
        <w:rPr>
          <w:rFonts w:asciiTheme="minorHAnsi" w:hAnsiTheme="minorHAnsi" w:cstheme="minorHAnsi"/>
          <w:b/>
          <w:bCs/>
        </w:rPr>
        <w:t xml:space="preserve">, ЕИК: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7</w:t>
      </w:r>
      <w:r w:rsidRPr="00E74C3B">
        <w:rPr>
          <w:rFonts w:asciiTheme="minorHAnsi" w:hAnsiTheme="minorHAnsi" w:cstheme="minorHAnsi"/>
          <w:b/>
          <w:bCs/>
        </w:rPr>
        <w:t>, декларирам/е</w:t>
      </w:r>
      <w:r w:rsidR="00E74C3B" w:rsidRPr="00E74C3B">
        <w:rPr>
          <w:rFonts w:asciiTheme="minorHAnsi" w:hAnsiTheme="minorHAnsi" w:cstheme="minorHAnsi"/>
          <w:b/>
          <w:bCs/>
          <w:lang w:val="en-US"/>
        </w:rPr>
        <w:t>*</w:t>
      </w:r>
      <w:r w:rsidRPr="00E74C3B">
        <w:rPr>
          <w:rFonts w:asciiTheme="minorHAnsi" w:hAnsiTheme="minorHAnsi" w:cstheme="minorHAnsi"/>
          <w:b/>
          <w:bCs/>
        </w:rPr>
        <w:t xml:space="preserve"> следното:</w:t>
      </w:r>
    </w:p>
    <w:p w14:paraId="680E17D6" w14:textId="77777777" w:rsidR="00FD4A6E" w:rsidRPr="00AF2BA1" w:rsidRDefault="00FD4A6E" w:rsidP="00FD4A6E">
      <w:pPr>
        <w:jc w:val="both"/>
        <w:rPr>
          <w:rFonts w:asciiTheme="minorHAnsi" w:hAnsiTheme="minorHAnsi" w:cstheme="minorHAnsi"/>
          <w:b/>
          <w:highlight w:val="yellow"/>
        </w:rPr>
      </w:pPr>
    </w:p>
    <w:p w14:paraId="133A36AD" w14:textId="5B7E68B0" w:rsidR="00903047" w:rsidRPr="00E74C3B" w:rsidRDefault="00FD4A6E" w:rsidP="00FD4A6E">
      <w:pPr>
        <w:jc w:val="both"/>
        <w:rPr>
          <w:rFonts w:asciiTheme="minorHAnsi" w:hAnsiTheme="minorHAnsi" w:cstheme="minorHAnsi"/>
          <w:bCs/>
        </w:rPr>
      </w:pPr>
      <w:r w:rsidRPr="00E74C3B">
        <w:rPr>
          <w:rFonts w:asciiTheme="minorHAnsi" w:hAnsiTheme="minorHAnsi" w:cstheme="minorHAnsi"/>
          <w:bCs/>
        </w:rPr>
        <w:t xml:space="preserve">Съгласно изискването на чл. </w:t>
      </w:r>
      <w:r w:rsidR="00903047" w:rsidRPr="00E74C3B">
        <w:rPr>
          <w:rFonts w:asciiTheme="minorHAnsi" w:hAnsiTheme="minorHAnsi" w:cstheme="minorHAnsi"/>
          <w:bCs/>
        </w:rPr>
        <w:t>21</w:t>
      </w:r>
      <w:r w:rsidRPr="00E74C3B">
        <w:rPr>
          <w:rFonts w:asciiTheme="minorHAnsi" w:hAnsiTheme="minorHAnsi" w:cstheme="minorHAnsi"/>
          <w:bCs/>
        </w:rPr>
        <w:t xml:space="preserve">, ал. </w:t>
      </w:r>
      <w:r w:rsidR="00903047" w:rsidRPr="00E74C3B">
        <w:rPr>
          <w:rFonts w:asciiTheme="minorHAnsi" w:hAnsiTheme="minorHAnsi" w:cstheme="minorHAnsi"/>
          <w:bCs/>
        </w:rPr>
        <w:t>1</w:t>
      </w:r>
      <w:r w:rsidRPr="00E74C3B">
        <w:rPr>
          <w:rFonts w:asciiTheme="minorHAnsi" w:hAnsiTheme="minorHAnsi" w:cstheme="minorHAnsi"/>
          <w:bCs/>
        </w:rPr>
        <w:t xml:space="preserve">, т. </w:t>
      </w:r>
      <w:r w:rsidR="00903047" w:rsidRPr="00E74C3B">
        <w:rPr>
          <w:rFonts w:asciiTheme="minorHAnsi" w:hAnsiTheme="minorHAnsi" w:cstheme="minorHAnsi"/>
          <w:bCs/>
        </w:rPr>
        <w:t>3</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декларираме, че</w:t>
      </w:r>
      <w:r w:rsidR="00903047" w:rsidRPr="00E74C3B">
        <w:rPr>
          <w:rFonts w:asciiTheme="minorHAnsi" w:hAnsiTheme="minorHAnsi" w:cstheme="minorHAnsi"/>
          <w:bCs/>
        </w:rPr>
        <w:t>:</w:t>
      </w:r>
    </w:p>
    <w:p w14:paraId="00A8BEA1" w14:textId="3D9F7DC2"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 xml:space="preserve">а) сме се запознали с документа за допускане; </w:t>
      </w:r>
    </w:p>
    <w:p w14:paraId="4F3E26E8"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б) документът за допускане е изготвен в съответствие с изискванията, определени в Правилата за дейността на пазара BЕAM и приложимото законодателство;</w:t>
      </w:r>
    </w:p>
    <w:p w14:paraId="5D507D83"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в) доколкото ни е известно и на база получените от емитента документи и информация, информацията, съдържаща се в документа за допускане, е вярна, точна и изчерпателна;</w:t>
      </w:r>
    </w:p>
    <w:p w14:paraId="60F5B205"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г) документът за допускане съдържа подробно описание на рисковите фактори, свързани с дейността на емитента;</w:t>
      </w:r>
    </w:p>
    <w:p w14:paraId="115B6BF5" w14:textId="20470E20" w:rsidR="00903047" w:rsidRPr="00E74C3B" w:rsidRDefault="00903047" w:rsidP="00AF2BA1">
      <w:pPr>
        <w:ind w:firstLine="708"/>
        <w:jc w:val="both"/>
        <w:rPr>
          <w:rFonts w:asciiTheme="minorHAnsi" w:hAnsiTheme="minorHAnsi" w:cstheme="minorHAnsi"/>
          <w:bCs/>
        </w:rPr>
      </w:pPr>
      <w:r w:rsidRPr="00AF2BA1">
        <w:rPr>
          <w:rFonts w:asciiTheme="minorHAnsi" w:hAnsiTheme="minorHAnsi" w:cstheme="minorHAnsi"/>
        </w:rPr>
        <w:t>д) емитентът отговаря на всички изисквания за допускане до търговия на пазар BEAM.</w:t>
      </w:r>
    </w:p>
    <w:p w14:paraId="6F9F3D13" w14:textId="77777777" w:rsidR="00903047" w:rsidRPr="00E74C3B" w:rsidRDefault="00903047" w:rsidP="00FD4A6E">
      <w:pPr>
        <w:jc w:val="both"/>
        <w:rPr>
          <w:rFonts w:asciiTheme="minorHAnsi" w:hAnsiTheme="minorHAnsi" w:cstheme="minorHAnsi"/>
          <w:bCs/>
        </w:rPr>
      </w:pPr>
    </w:p>
    <w:p w14:paraId="517A433F" w14:textId="77777777" w:rsidR="004217C6" w:rsidRPr="00E74C3B" w:rsidRDefault="004217C6" w:rsidP="00FD4A6E">
      <w:pPr>
        <w:jc w:val="both"/>
        <w:rPr>
          <w:rFonts w:asciiTheme="minorHAnsi" w:hAnsiTheme="minorHAnsi" w:cstheme="minorHAnsi"/>
          <w:vertAlign w:val="superscript"/>
        </w:rPr>
      </w:pPr>
    </w:p>
    <w:p w14:paraId="5909E663" w14:textId="77777777" w:rsidR="00FD4A6E" w:rsidRPr="00E74C3B" w:rsidRDefault="00FD4A6E" w:rsidP="00FD4A6E">
      <w:pPr>
        <w:ind w:firstLine="4140"/>
        <w:rPr>
          <w:rFonts w:asciiTheme="minorHAnsi" w:hAnsiTheme="minorHAnsi" w:cstheme="minorHAnsi"/>
        </w:rPr>
      </w:pPr>
    </w:p>
    <w:p w14:paraId="6BD8491E" w14:textId="77777777" w:rsidR="00FD4A6E" w:rsidRPr="00E74C3B" w:rsidRDefault="00FD4A6E" w:rsidP="00FD4A6E">
      <w:pPr>
        <w:ind w:firstLine="4140"/>
        <w:rPr>
          <w:rFonts w:asciiTheme="minorHAnsi" w:hAnsiTheme="minorHAnsi" w:cstheme="minorHAnsi"/>
        </w:rPr>
      </w:pPr>
      <w:r w:rsidRPr="00E74C3B">
        <w:rPr>
          <w:rFonts w:asciiTheme="minorHAnsi" w:hAnsiTheme="minorHAnsi" w:cstheme="minorHAnsi"/>
        </w:rPr>
        <w:t>Декларатор,</w:t>
      </w:r>
    </w:p>
    <w:p w14:paraId="6379E5FA"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56789F2E"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6C7F8F1C" w14:textId="77777777" w:rsidR="00FD4A6E" w:rsidRPr="00E74C3B" w:rsidRDefault="00FD4A6E" w:rsidP="00FD4A6E">
      <w:pPr>
        <w:tabs>
          <w:tab w:val="left" w:pos="5580"/>
        </w:tabs>
        <w:ind w:firstLine="5580"/>
        <w:rPr>
          <w:rFonts w:asciiTheme="minorHAnsi" w:hAnsiTheme="minorHAnsi" w:cstheme="minorHAnsi"/>
        </w:rPr>
      </w:pPr>
    </w:p>
    <w:p w14:paraId="74A2187C" w14:textId="77777777" w:rsidR="00FD4A6E" w:rsidRPr="00E74C3B" w:rsidRDefault="00FD4A6E" w:rsidP="00FD4A6E">
      <w:pPr>
        <w:tabs>
          <w:tab w:val="left" w:pos="5580"/>
        </w:tabs>
        <w:ind w:firstLine="5580"/>
        <w:rPr>
          <w:rFonts w:asciiTheme="minorHAnsi" w:hAnsiTheme="minorHAnsi" w:cstheme="minorHAnsi"/>
        </w:rPr>
      </w:pPr>
    </w:p>
    <w:p w14:paraId="09923BDF"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4A0F8000"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243AE37A" w14:textId="77777777" w:rsidR="00E74C3B" w:rsidRPr="00AF2BA1" w:rsidRDefault="00E74C3B" w:rsidP="00FD4A6E">
      <w:pPr>
        <w:tabs>
          <w:tab w:val="left" w:pos="5580"/>
        </w:tabs>
        <w:jc w:val="center"/>
        <w:rPr>
          <w:rFonts w:asciiTheme="minorHAnsi" w:hAnsiTheme="minorHAnsi" w:cstheme="minorHAnsi"/>
          <w:b/>
          <w:highlight w:val="yellow"/>
        </w:rPr>
      </w:pPr>
    </w:p>
    <w:p w14:paraId="4CF12458" w14:textId="77777777" w:rsidR="00E74C3B" w:rsidRPr="00E74C3B" w:rsidRDefault="00E74C3B" w:rsidP="00E74C3B">
      <w:pPr>
        <w:tabs>
          <w:tab w:val="left" w:pos="5580"/>
        </w:tabs>
        <w:jc w:val="both"/>
        <w:rPr>
          <w:rFonts w:asciiTheme="minorHAnsi" w:hAnsiTheme="minorHAnsi" w:cstheme="minorHAnsi"/>
          <w:b/>
          <w:bCs/>
          <w:i/>
          <w:iCs/>
          <w:sz w:val="22"/>
          <w:szCs w:val="22"/>
          <w:lang w:val="en-US"/>
        </w:rPr>
      </w:pPr>
    </w:p>
    <w:p w14:paraId="4FAE5D5C" w14:textId="5BD9C897" w:rsidR="00677676" w:rsidRPr="00E74C3B" w:rsidRDefault="00E74C3B" w:rsidP="00AF2BA1">
      <w:pPr>
        <w:tabs>
          <w:tab w:val="left" w:pos="5580"/>
        </w:tabs>
        <w:jc w:val="both"/>
        <w:rPr>
          <w:rFonts w:asciiTheme="minorHAnsi" w:hAnsiTheme="minorHAnsi" w:cstheme="minorHAnsi"/>
          <w:b/>
          <w:bCs/>
          <w:sz w:val="22"/>
          <w:szCs w:val="22"/>
        </w:rPr>
      </w:pPr>
      <w:r w:rsidRPr="00E74C3B">
        <w:rPr>
          <w:rFonts w:asciiTheme="minorHAnsi" w:hAnsiTheme="minorHAnsi" w:cstheme="minorHAnsi"/>
          <w:b/>
          <w:bCs/>
          <w:i/>
          <w:iCs/>
          <w:sz w:val="22"/>
          <w:szCs w:val="22"/>
          <w:lang w:val="en-US"/>
        </w:rPr>
        <w:t xml:space="preserve">* </w:t>
      </w:r>
      <w:r w:rsidRPr="00AF2BA1">
        <w:rPr>
          <w:rFonts w:asciiTheme="minorHAnsi" w:hAnsiTheme="minorHAnsi" w:cstheme="minorHAnsi"/>
          <w:b/>
          <w:bCs/>
          <w:i/>
          <w:iCs/>
        </w:rPr>
        <w:t>Декларацията, следва да е изготвена и заверена от лица с представителна власт, упълномощени да представляват съветника.</w:t>
      </w:r>
      <w:r w:rsidR="00FD4A6E" w:rsidRPr="00AF2BA1">
        <w:rPr>
          <w:rFonts w:asciiTheme="minorHAnsi" w:hAnsiTheme="minorHAnsi" w:cstheme="minorHAnsi"/>
          <w:b/>
          <w:highlight w:val="yellow"/>
        </w:rPr>
        <w:br w:type="page"/>
      </w:r>
    </w:p>
    <w:p w14:paraId="6F4078B2" w14:textId="77777777" w:rsidR="00C3431D" w:rsidRPr="00AF2BA1" w:rsidRDefault="00234948" w:rsidP="00C3431D">
      <w:pPr>
        <w:pStyle w:val="Default"/>
        <w:jc w:val="center"/>
        <w:rPr>
          <w:rFonts w:asciiTheme="minorHAnsi" w:hAnsiTheme="minorHAnsi" w:cstheme="minorHAnsi"/>
        </w:rPr>
      </w:pPr>
      <w:r w:rsidRPr="00AF2BA1">
        <w:rPr>
          <w:rFonts w:asciiTheme="minorHAnsi" w:hAnsiTheme="minorHAnsi" w:cstheme="minorHAnsi"/>
          <w:b/>
        </w:rPr>
        <w:lastRenderedPageBreak/>
        <w:t xml:space="preserve">Информационна справка относно емитента /ДРУЖЕСТВО/ за Регистрация на </w:t>
      </w:r>
      <w:r w:rsidR="00C3431D" w:rsidRPr="00E74C3B">
        <w:rPr>
          <w:rFonts w:asciiTheme="minorHAnsi" w:hAnsiTheme="minorHAnsi" w:cstheme="minorHAnsi"/>
          <w:b/>
        </w:rPr>
        <w:t>пазар BЕAM</w:t>
      </w:r>
    </w:p>
    <w:p w14:paraId="1763428C" w14:textId="77777777" w:rsidR="00234948" w:rsidRPr="00AF2BA1" w:rsidRDefault="00234948" w:rsidP="00234948">
      <w:pPr>
        <w:tabs>
          <w:tab w:val="left" w:pos="5580"/>
        </w:tabs>
        <w:jc w:val="center"/>
        <w:rPr>
          <w:rFonts w:asciiTheme="minorHAnsi" w:hAnsiTheme="minorHAnsi" w:cstheme="minorHAnsi"/>
          <w:b/>
          <w:highlight w:val="yellow"/>
        </w:rPr>
      </w:pPr>
    </w:p>
    <w:tbl>
      <w:tblPr>
        <w:tblW w:w="9834" w:type="dxa"/>
        <w:tblInd w:w="93" w:type="dxa"/>
        <w:tblLook w:val="04A0" w:firstRow="1" w:lastRow="0" w:firstColumn="1" w:lastColumn="0" w:noHBand="0" w:noVBand="1"/>
      </w:tblPr>
      <w:tblGrid>
        <w:gridCol w:w="2000"/>
        <w:gridCol w:w="1650"/>
        <w:gridCol w:w="6270"/>
      </w:tblGrid>
      <w:tr w:rsidR="006769F9" w:rsidRPr="00E74C3B" w14:paraId="365AC581" w14:textId="77777777" w:rsidTr="00EB1A4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AE54"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Необходима информация</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59B8B291"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Визуализиране в</w:t>
            </w:r>
          </w:p>
        </w:tc>
        <w:tc>
          <w:tcPr>
            <w:tcW w:w="6270" w:type="dxa"/>
            <w:tcBorders>
              <w:top w:val="single" w:sz="4" w:space="0" w:color="auto"/>
              <w:left w:val="nil"/>
              <w:bottom w:val="single" w:sz="4" w:space="0" w:color="auto"/>
              <w:right w:val="single" w:sz="4" w:space="0" w:color="auto"/>
            </w:tcBorders>
            <w:shd w:val="clear" w:color="auto" w:fill="auto"/>
            <w:noWrap/>
            <w:vAlign w:val="center"/>
            <w:hideMark/>
          </w:tcPr>
          <w:p w14:paraId="1DA74DA7"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w:t>
            </w:r>
          </w:p>
        </w:tc>
      </w:tr>
      <w:tr w:rsidR="006769F9" w:rsidRPr="00E74C3B" w14:paraId="644BDD23" w14:textId="77777777" w:rsidTr="00EB1A49">
        <w:trPr>
          <w:trHeight w:val="300"/>
        </w:trPr>
        <w:tc>
          <w:tcPr>
            <w:tcW w:w="9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A46D" w14:textId="77777777" w:rsidR="006769F9" w:rsidRPr="00E74C3B" w:rsidRDefault="003B70FF"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 за е</w:t>
            </w:r>
            <w:r w:rsidR="006769F9" w:rsidRPr="00E74C3B">
              <w:rPr>
                <w:rFonts w:asciiTheme="minorHAnsi" w:hAnsiTheme="minorHAnsi" w:cstheme="minorHAnsi"/>
                <w:b/>
                <w:color w:val="000000"/>
                <w:sz w:val="20"/>
                <w:szCs w:val="20"/>
              </w:rPr>
              <w:t>митент</w:t>
            </w:r>
            <w:r w:rsidRPr="00E74C3B">
              <w:rPr>
                <w:rFonts w:asciiTheme="minorHAnsi" w:hAnsiTheme="minorHAnsi" w:cstheme="minorHAnsi"/>
                <w:b/>
                <w:color w:val="000000"/>
                <w:sz w:val="20"/>
                <w:szCs w:val="20"/>
              </w:rPr>
              <w:t>а</w:t>
            </w:r>
          </w:p>
        </w:tc>
      </w:tr>
      <w:tr w:rsidR="006769F9" w:rsidRPr="00E74C3B" w14:paraId="05517CB4"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D6F6500"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Пълно наименование на дружеството</w:t>
            </w:r>
          </w:p>
        </w:tc>
        <w:tc>
          <w:tcPr>
            <w:tcW w:w="1564" w:type="dxa"/>
            <w:tcBorders>
              <w:top w:val="nil"/>
              <w:left w:val="nil"/>
              <w:bottom w:val="single" w:sz="4" w:space="0" w:color="auto"/>
              <w:right w:val="single" w:sz="4" w:space="0" w:color="auto"/>
            </w:tcBorders>
            <w:shd w:val="clear" w:color="auto" w:fill="auto"/>
            <w:noWrap/>
            <w:vAlign w:val="center"/>
            <w:hideMark/>
          </w:tcPr>
          <w:p w14:paraId="4582904F" w14:textId="113F244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фактури,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3CE70256" w14:textId="77777777" w:rsidR="006769F9" w:rsidRPr="00E74C3B" w:rsidRDefault="007C1991" w:rsidP="00EB1A49">
            <w:pPr>
              <w:jc w:val="center"/>
              <w:rPr>
                <w:rFonts w:asciiTheme="minorHAnsi" w:hAnsiTheme="minorHAnsi" w:cstheme="minorHAnsi"/>
                <w:color w:val="000000"/>
                <w:sz w:val="20"/>
                <w:szCs w:val="20"/>
                <w:lang w:val="en-US"/>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4FF1285"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229C89A" w14:textId="3E5E9918"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Съкратено наименование на дружеството до 16 символа за </w:t>
            </w:r>
            <w:r w:rsidR="004E2265">
              <w:rPr>
                <w:rFonts w:asciiTheme="minorHAnsi" w:hAnsiTheme="minorHAnsi" w:cstheme="minorHAnsi"/>
                <w:color w:val="000000"/>
                <w:sz w:val="20"/>
                <w:szCs w:val="20"/>
              </w:rPr>
              <w:t xml:space="preserve">Интернет страница </w:t>
            </w:r>
            <w:r w:rsidRPr="00E74C3B">
              <w:rPr>
                <w:rFonts w:asciiTheme="minorHAnsi" w:hAnsiTheme="minorHAnsi" w:cstheme="minorHAnsi"/>
                <w:color w:val="000000"/>
                <w:sz w:val="20"/>
                <w:szCs w:val="20"/>
              </w:rPr>
              <w:t>а на БФБ</w:t>
            </w:r>
          </w:p>
        </w:tc>
        <w:tc>
          <w:tcPr>
            <w:tcW w:w="1564" w:type="dxa"/>
            <w:tcBorders>
              <w:top w:val="nil"/>
              <w:left w:val="nil"/>
              <w:bottom w:val="single" w:sz="4" w:space="0" w:color="auto"/>
              <w:right w:val="single" w:sz="4" w:space="0" w:color="auto"/>
            </w:tcBorders>
            <w:shd w:val="clear" w:color="auto" w:fill="auto"/>
            <w:noWrap/>
            <w:vAlign w:val="center"/>
            <w:hideMark/>
          </w:tcPr>
          <w:p w14:paraId="3801932A" w14:textId="4E24127F"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2F777638"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744B379"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876396F"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Пълно наименование на дружеството на латиница</w:t>
            </w:r>
          </w:p>
        </w:tc>
        <w:tc>
          <w:tcPr>
            <w:tcW w:w="1564" w:type="dxa"/>
            <w:tcBorders>
              <w:top w:val="nil"/>
              <w:left w:val="nil"/>
              <w:bottom w:val="single" w:sz="4" w:space="0" w:color="auto"/>
              <w:right w:val="single" w:sz="4" w:space="0" w:color="auto"/>
            </w:tcBorders>
            <w:shd w:val="clear" w:color="auto" w:fill="auto"/>
            <w:noWrap/>
            <w:vAlign w:val="center"/>
            <w:hideMark/>
          </w:tcPr>
          <w:p w14:paraId="0A8604E2" w14:textId="58E677BD"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276165C"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8CA5A11"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1A5D99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Съкратено наименование на дружеството на латиница до 16 символа</w:t>
            </w:r>
          </w:p>
        </w:tc>
        <w:tc>
          <w:tcPr>
            <w:tcW w:w="1564" w:type="dxa"/>
            <w:tcBorders>
              <w:top w:val="nil"/>
              <w:left w:val="nil"/>
              <w:bottom w:val="single" w:sz="4" w:space="0" w:color="auto"/>
              <w:right w:val="single" w:sz="4" w:space="0" w:color="auto"/>
            </w:tcBorders>
            <w:shd w:val="clear" w:color="auto" w:fill="auto"/>
            <w:noWrap/>
            <w:vAlign w:val="center"/>
            <w:hideMark/>
          </w:tcPr>
          <w:p w14:paraId="129924EA" w14:textId="1C8C733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829DB2F"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45BDD86F"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5EDF64D"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Съкратено наименование на дружеството на латиница до 30 символа</w:t>
            </w:r>
          </w:p>
        </w:tc>
        <w:tc>
          <w:tcPr>
            <w:tcW w:w="1564" w:type="dxa"/>
            <w:tcBorders>
              <w:top w:val="nil"/>
              <w:left w:val="nil"/>
              <w:bottom w:val="single" w:sz="4" w:space="0" w:color="auto"/>
              <w:right w:val="single" w:sz="4" w:space="0" w:color="auto"/>
            </w:tcBorders>
            <w:shd w:val="clear" w:color="auto" w:fill="auto"/>
            <w:noWrap/>
            <w:vAlign w:val="center"/>
            <w:hideMark/>
          </w:tcPr>
          <w:p w14:paraId="350E9D53"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0CB63938"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24536A57"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F24F1EB"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ЕИК</w:t>
            </w:r>
          </w:p>
        </w:tc>
        <w:tc>
          <w:tcPr>
            <w:tcW w:w="1564" w:type="dxa"/>
            <w:tcBorders>
              <w:top w:val="nil"/>
              <w:left w:val="nil"/>
              <w:bottom w:val="single" w:sz="4" w:space="0" w:color="auto"/>
              <w:right w:val="single" w:sz="4" w:space="0" w:color="auto"/>
            </w:tcBorders>
            <w:shd w:val="clear" w:color="auto" w:fill="auto"/>
            <w:noWrap/>
            <w:vAlign w:val="center"/>
            <w:hideMark/>
          </w:tcPr>
          <w:p w14:paraId="676184CF"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Фактури</w:t>
            </w:r>
          </w:p>
        </w:tc>
        <w:tc>
          <w:tcPr>
            <w:tcW w:w="6270" w:type="dxa"/>
            <w:tcBorders>
              <w:top w:val="nil"/>
              <w:left w:val="nil"/>
              <w:bottom w:val="single" w:sz="4" w:space="0" w:color="auto"/>
              <w:right w:val="single" w:sz="4" w:space="0" w:color="auto"/>
            </w:tcBorders>
            <w:shd w:val="clear" w:color="auto" w:fill="auto"/>
            <w:noWrap/>
            <w:vAlign w:val="center"/>
            <w:hideMark/>
          </w:tcPr>
          <w:p w14:paraId="2330DB22"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27AE73B"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F234DEB"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Идентификационен номер по ДДС</w:t>
            </w:r>
          </w:p>
        </w:tc>
        <w:tc>
          <w:tcPr>
            <w:tcW w:w="1564" w:type="dxa"/>
            <w:tcBorders>
              <w:top w:val="nil"/>
              <w:left w:val="nil"/>
              <w:bottom w:val="single" w:sz="4" w:space="0" w:color="auto"/>
              <w:right w:val="single" w:sz="4" w:space="0" w:color="auto"/>
            </w:tcBorders>
            <w:shd w:val="clear" w:color="auto" w:fill="auto"/>
            <w:noWrap/>
            <w:vAlign w:val="center"/>
            <w:hideMark/>
          </w:tcPr>
          <w:p w14:paraId="787100B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Фактури</w:t>
            </w:r>
          </w:p>
        </w:tc>
        <w:tc>
          <w:tcPr>
            <w:tcW w:w="6270" w:type="dxa"/>
            <w:tcBorders>
              <w:top w:val="nil"/>
              <w:left w:val="nil"/>
              <w:bottom w:val="single" w:sz="4" w:space="0" w:color="auto"/>
              <w:right w:val="single" w:sz="4" w:space="0" w:color="auto"/>
            </w:tcBorders>
            <w:shd w:val="clear" w:color="auto" w:fill="auto"/>
            <w:noWrap/>
            <w:vAlign w:val="center"/>
            <w:hideMark/>
          </w:tcPr>
          <w:p w14:paraId="22347BB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48C6B46"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005B4C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LEI код</w:t>
            </w:r>
          </w:p>
        </w:tc>
        <w:tc>
          <w:tcPr>
            <w:tcW w:w="1564" w:type="dxa"/>
            <w:tcBorders>
              <w:top w:val="nil"/>
              <w:left w:val="nil"/>
              <w:bottom w:val="single" w:sz="4" w:space="0" w:color="auto"/>
              <w:right w:val="single" w:sz="4" w:space="0" w:color="auto"/>
            </w:tcBorders>
            <w:shd w:val="clear" w:color="auto" w:fill="auto"/>
            <w:noWrap/>
            <w:vAlign w:val="center"/>
            <w:hideMark/>
          </w:tcPr>
          <w:p w14:paraId="05F4F0D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Вътрешна документация</w:t>
            </w:r>
          </w:p>
        </w:tc>
        <w:tc>
          <w:tcPr>
            <w:tcW w:w="6270" w:type="dxa"/>
            <w:tcBorders>
              <w:top w:val="nil"/>
              <w:left w:val="nil"/>
              <w:bottom w:val="single" w:sz="4" w:space="0" w:color="auto"/>
              <w:right w:val="single" w:sz="4" w:space="0" w:color="auto"/>
            </w:tcBorders>
            <w:shd w:val="clear" w:color="auto" w:fill="auto"/>
            <w:noWrap/>
            <w:vAlign w:val="center"/>
            <w:hideMark/>
          </w:tcPr>
          <w:p w14:paraId="20C73015" w14:textId="77777777" w:rsidR="006769F9" w:rsidRPr="00AF2BA1" w:rsidRDefault="007C1991" w:rsidP="00EB1A49">
            <w:pPr>
              <w:jc w:val="center"/>
              <w:rPr>
                <w:rFonts w:asciiTheme="minorHAnsi" w:hAnsiTheme="minorHAnsi" w:cstheme="minorHAnsi"/>
                <w: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FA57B00"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9FC278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Държава по произход</w:t>
            </w:r>
          </w:p>
        </w:tc>
        <w:tc>
          <w:tcPr>
            <w:tcW w:w="1564" w:type="dxa"/>
            <w:tcBorders>
              <w:top w:val="nil"/>
              <w:left w:val="nil"/>
              <w:bottom w:val="single" w:sz="4" w:space="0" w:color="auto"/>
              <w:right w:val="single" w:sz="4" w:space="0" w:color="auto"/>
            </w:tcBorders>
            <w:shd w:val="clear" w:color="auto" w:fill="auto"/>
            <w:noWrap/>
            <w:vAlign w:val="center"/>
            <w:hideMark/>
          </w:tcPr>
          <w:p w14:paraId="09848038" w14:textId="532BD6FF"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3B379D9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4CCFDA37"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A6CA45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Населено място на седалището</w:t>
            </w:r>
          </w:p>
        </w:tc>
        <w:tc>
          <w:tcPr>
            <w:tcW w:w="1564" w:type="dxa"/>
            <w:tcBorders>
              <w:top w:val="nil"/>
              <w:left w:val="nil"/>
              <w:bottom w:val="single" w:sz="4" w:space="0" w:color="auto"/>
              <w:right w:val="single" w:sz="4" w:space="0" w:color="auto"/>
            </w:tcBorders>
            <w:shd w:val="clear" w:color="auto" w:fill="auto"/>
            <w:noWrap/>
            <w:vAlign w:val="center"/>
            <w:hideMark/>
          </w:tcPr>
          <w:p w14:paraId="64E96250" w14:textId="53E3D75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686D868E"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090AA6D3"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F347A5"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Телефон за контакти - основен</w:t>
            </w:r>
          </w:p>
        </w:tc>
        <w:tc>
          <w:tcPr>
            <w:tcW w:w="1564" w:type="dxa"/>
            <w:tcBorders>
              <w:top w:val="nil"/>
              <w:left w:val="nil"/>
              <w:bottom w:val="single" w:sz="4" w:space="0" w:color="auto"/>
              <w:right w:val="single" w:sz="4" w:space="0" w:color="auto"/>
            </w:tcBorders>
            <w:shd w:val="clear" w:color="auto" w:fill="auto"/>
            <w:noWrap/>
            <w:vAlign w:val="center"/>
            <w:hideMark/>
          </w:tcPr>
          <w:p w14:paraId="7C1072B5" w14:textId="66C820BB"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1E0D8DEE"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7E952BC"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8AEAB70"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E</w:t>
            </w:r>
            <w:r w:rsidR="006769F9" w:rsidRPr="00E74C3B">
              <w:rPr>
                <w:rFonts w:asciiTheme="minorHAnsi" w:hAnsiTheme="minorHAnsi" w:cstheme="minorHAnsi"/>
                <w:color w:val="000000"/>
                <w:sz w:val="20"/>
                <w:szCs w:val="20"/>
              </w:rPr>
              <w:t>-mail</w:t>
            </w:r>
          </w:p>
        </w:tc>
        <w:tc>
          <w:tcPr>
            <w:tcW w:w="1564" w:type="dxa"/>
            <w:tcBorders>
              <w:top w:val="nil"/>
              <w:left w:val="nil"/>
              <w:bottom w:val="single" w:sz="4" w:space="0" w:color="auto"/>
              <w:right w:val="single" w:sz="4" w:space="0" w:color="auto"/>
            </w:tcBorders>
            <w:shd w:val="clear" w:color="auto" w:fill="auto"/>
            <w:noWrap/>
            <w:vAlign w:val="center"/>
            <w:hideMark/>
          </w:tcPr>
          <w:p w14:paraId="5FF3F021" w14:textId="269C8BC3"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2C50195A"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0BD88127" w14:textId="77777777" w:rsidTr="00561A9C">
        <w:trPr>
          <w:trHeight w:val="300"/>
        </w:trPr>
        <w:tc>
          <w:tcPr>
            <w:tcW w:w="2000" w:type="dxa"/>
            <w:tcBorders>
              <w:top w:val="nil"/>
              <w:left w:val="single" w:sz="4" w:space="0" w:color="auto"/>
              <w:right w:val="single" w:sz="4" w:space="0" w:color="auto"/>
            </w:tcBorders>
            <w:shd w:val="clear" w:color="auto" w:fill="auto"/>
            <w:noWrap/>
            <w:vAlign w:val="center"/>
            <w:hideMark/>
          </w:tcPr>
          <w:p w14:paraId="6D17C33F" w14:textId="77777777" w:rsidR="006C0FA4" w:rsidRPr="00E74C3B" w:rsidRDefault="006769F9"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lastRenderedPageBreak/>
              <w:t>Web addres</w:t>
            </w:r>
            <w:r w:rsidRPr="00E74C3B">
              <w:rPr>
                <w:rFonts w:asciiTheme="minorHAnsi" w:hAnsiTheme="minorHAnsi" w:cstheme="minorHAnsi"/>
                <w:color w:val="000000"/>
                <w:sz w:val="20"/>
                <w:szCs w:val="20"/>
                <w:lang w:val="en-US"/>
              </w:rPr>
              <w:t>s</w:t>
            </w:r>
          </w:p>
        </w:tc>
        <w:tc>
          <w:tcPr>
            <w:tcW w:w="1564" w:type="dxa"/>
            <w:tcBorders>
              <w:top w:val="nil"/>
              <w:left w:val="nil"/>
              <w:bottom w:val="single" w:sz="4" w:space="0" w:color="auto"/>
              <w:right w:val="single" w:sz="4" w:space="0" w:color="auto"/>
            </w:tcBorders>
            <w:shd w:val="clear" w:color="auto" w:fill="auto"/>
            <w:noWrap/>
            <w:vAlign w:val="center"/>
            <w:hideMark/>
          </w:tcPr>
          <w:p w14:paraId="43AA36A1" w14:textId="5EAA8BE8" w:rsidR="006C0FA4" w:rsidRPr="00E74C3B" w:rsidRDefault="004E2265" w:rsidP="006C0FA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rPr>
              <w:t xml:space="preserve">Интернет страница </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73FEAA4F"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C1553BC"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BDF70BD"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Социални мрежи:</w:t>
            </w:r>
          </w:p>
          <w:p w14:paraId="15F4C5A6"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Google+</w:t>
            </w:r>
          </w:p>
          <w:p w14:paraId="6A4F339D"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LinkedIn</w:t>
            </w:r>
          </w:p>
          <w:p w14:paraId="7B7C04B8"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Facebook</w:t>
            </w:r>
          </w:p>
          <w:p w14:paraId="5FCDFC41"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Twitter</w:t>
            </w:r>
          </w:p>
          <w:p w14:paraId="7C533BBA"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YouTube</w:t>
            </w:r>
          </w:p>
          <w:p w14:paraId="202740EA"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t>Други</w:t>
            </w:r>
          </w:p>
        </w:tc>
        <w:tc>
          <w:tcPr>
            <w:tcW w:w="1564" w:type="dxa"/>
            <w:tcBorders>
              <w:top w:val="nil"/>
              <w:left w:val="nil"/>
              <w:bottom w:val="single" w:sz="4" w:space="0" w:color="auto"/>
              <w:right w:val="single" w:sz="4" w:space="0" w:color="auto"/>
            </w:tcBorders>
            <w:shd w:val="clear" w:color="auto" w:fill="auto"/>
            <w:noWrap/>
            <w:vAlign w:val="center"/>
            <w:hideMark/>
          </w:tcPr>
          <w:p w14:paraId="1CF20BAE" w14:textId="4FC63BD7"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0CB6CE4F" w14:textId="77777777" w:rsidR="006769F9" w:rsidRPr="00AF2BA1" w:rsidRDefault="007C1991" w:rsidP="00EB1A49">
            <w:pPr>
              <w:jc w:val="center"/>
              <w:rPr>
                <w:rFonts w:asciiTheme="minorHAnsi" w:hAnsiTheme="minorHAnsi" w:cstheme="minorHAnsi"/>
                <w: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6F4E472E"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3A457D"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Предмет на дейност</w:t>
            </w:r>
          </w:p>
        </w:tc>
        <w:tc>
          <w:tcPr>
            <w:tcW w:w="1564" w:type="dxa"/>
            <w:tcBorders>
              <w:top w:val="nil"/>
              <w:left w:val="nil"/>
              <w:bottom w:val="single" w:sz="4" w:space="0" w:color="auto"/>
              <w:right w:val="single" w:sz="4" w:space="0" w:color="auto"/>
            </w:tcBorders>
            <w:shd w:val="clear" w:color="auto" w:fill="auto"/>
            <w:noWrap/>
            <w:vAlign w:val="center"/>
            <w:hideMark/>
          </w:tcPr>
          <w:p w14:paraId="0B889F5C"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35642D3"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3B70FF" w:rsidRPr="00E74C3B" w14:paraId="770A3648"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0DA833"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Интернет страница, на която е оповестен документът за допускане</w:t>
            </w:r>
          </w:p>
        </w:tc>
        <w:tc>
          <w:tcPr>
            <w:tcW w:w="1564" w:type="dxa"/>
            <w:tcBorders>
              <w:top w:val="nil"/>
              <w:left w:val="nil"/>
              <w:bottom w:val="single" w:sz="4" w:space="0" w:color="auto"/>
              <w:right w:val="single" w:sz="4" w:space="0" w:color="auto"/>
            </w:tcBorders>
            <w:shd w:val="clear" w:color="auto" w:fill="auto"/>
            <w:noWrap/>
            <w:vAlign w:val="center"/>
            <w:hideMark/>
          </w:tcPr>
          <w:p w14:paraId="68F27EED" w14:textId="77777777" w:rsidR="009A32D5"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r w:rsidR="00EB1A49" w:rsidRPr="00E74C3B">
              <w:rPr>
                <w:rFonts w:asciiTheme="minorHAnsi" w:hAnsiTheme="minorHAnsi" w:cstheme="minorHAnsi"/>
                <w:color w:val="000000"/>
                <w:sz w:val="20"/>
                <w:szCs w:val="20"/>
                <w:lang w:val="en-US"/>
              </w:rPr>
              <w:t xml:space="preserve">, </w:t>
            </w:r>
          </w:p>
          <w:p w14:paraId="0BFA6301" w14:textId="2DC7E463"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w:t>
            </w:r>
            <w:r w:rsidR="009A32D5">
              <w:rPr>
                <w:rFonts w:asciiTheme="minorHAnsi" w:hAnsiTheme="minorHAnsi" w:cstheme="minorHAnsi"/>
                <w:color w:val="000000"/>
                <w:sz w:val="20"/>
                <w:szCs w:val="20"/>
              </w:rPr>
              <w:t>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FB4D2DD"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2D0A3E86" w14:textId="77777777" w:rsidTr="00EB1A49">
        <w:trPr>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5DD16BBB"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Интернет страница, където ще бъде оповестявана публично информация пред инвеститорите</w:t>
            </w:r>
          </w:p>
        </w:tc>
        <w:tc>
          <w:tcPr>
            <w:tcW w:w="1564" w:type="dxa"/>
            <w:tcBorders>
              <w:top w:val="nil"/>
              <w:left w:val="nil"/>
              <w:bottom w:val="nil"/>
              <w:right w:val="single" w:sz="4" w:space="0" w:color="auto"/>
            </w:tcBorders>
            <w:shd w:val="clear" w:color="auto" w:fill="auto"/>
            <w:noWrap/>
            <w:vAlign w:val="center"/>
            <w:hideMark/>
          </w:tcPr>
          <w:p w14:paraId="0D28EDE5" w14:textId="77777777" w:rsidR="009A32D5"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r w:rsidR="00EB1A49" w:rsidRPr="00E74C3B">
              <w:rPr>
                <w:rFonts w:asciiTheme="minorHAnsi" w:hAnsiTheme="minorHAnsi" w:cstheme="minorHAnsi"/>
                <w:color w:val="000000"/>
                <w:sz w:val="20"/>
                <w:szCs w:val="20"/>
              </w:rPr>
              <w:t xml:space="preserve">, </w:t>
            </w:r>
          </w:p>
          <w:p w14:paraId="461EBD46" w14:textId="2FC2924D"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w:t>
            </w:r>
            <w:r w:rsidR="009A32D5">
              <w:rPr>
                <w:rFonts w:asciiTheme="minorHAnsi" w:hAnsiTheme="minorHAnsi" w:cstheme="minorHAnsi"/>
                <w:color w:val="000000"/>
                <w:sz w:val="20"/>
                <w:szCs w:val="20"/>
              </w:rPr>
              <w:t>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nil"/>
              <w:right w:val="single" w:sz="4" w:space="0" w:color="auto"/>
            </w:tcBorders>
            <w:shd w:val="clear" w:color="auto" w:fill="auto"/>
            <w:noWrap/>
            <w:vAlign w:val="center"/>
            <w:hideMark/>
          </w:tcPr>
          <w:p w14:paraId="24500631"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055EE4F8" w14:textId="77777777" w:rsidTr="00EB1A49">
        <w:trPr>
          <w:trHeight w:val="300"/>
        </w:trPr>
        <w:tc>
          <w:tcPr>
            <w:tcW w:w="9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6169" w14:textId="77777777" w:rsidR="003B70FF" w:rsidRPr="00E74C3B" w:rsidRDefault="003B70FF"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 за емисията</w:t>
            </w:r>
          </w:p>
        </w:tc>
      </w:tr>
      <w:tr w:rsidR="006769F9" w:rsidRPr="00E74C3B" w14:paraId="61382B31"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482C042"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ISIN код на емисията</w:t>
            </w:r>
          </w:p>
        </w:tc>
        <w:tc>
          <w:tcPr>
            <w:tcW w:w="1564" w:type="dxa"/>
            <w:tcBorders>
              <w:top w:val="nil"/>
              <w:left w:val="nil"/>
              <w:bottom w:val="single" w:sz="4" w:space="0" w:color="auto"/>
              <w:right w:val="single" w:sz="4" w:space="0" w:color="auto"/>
            </w:tcBorders>
            <w:shd w:val="clear" w:color="auto" w:fill="auto"/>
            <w:noWrap/>
            <w:vAlign w:val="center"/>
            <w:hideMark/>
          </w:tcPr>
          <w:p w14:paraId="4716665D" w14:textId="56734EA4"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161D514"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075314F"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DDE937"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t xml:space="preserve">Съкратено наименование на финансовите инструменти </w:t>
            </w:r>
            <w:r w:rsidR="00EB1A49" w:rsidRPr="00E74C3B">
              <w:rPr>
                <w:rFonts w:asciiTheme="minorHAnsi" w:hAnsiTheme="minorHAnsi" w:cstheme="minorHAnsi"/>
                <w:color w:val="000000"/>
                <w:sz w:val="20"/>
                <w:szCs w:val="20"/>
                <w:lang w:val="en-US"/>
              </w:rPr>
              <w:t>(</w:t>
            </w:r>
            <w:r w:rsidRPr="00E74C3B">
              <w:rPr>
                <w:rFonts w:asciiTheme="minorHAnsi" w:hAnsiTheme="minorHAnsi" w:cstheme="minorHAnsi"/>
                <w:color w:val="000000"/>
                <w:sz w:val="20"/>
                <w:szCs w:val="20"/>
              </w:rPr>
              <w:t>F</w:t>
            </w:r>
            <w:r w:rsidR="00EB1A49" w:rsidRPr="00E74C3B">
              <w:rPr>
                <w:rFonts w:asciiTheme="minorHAnsi" w:hAnsiTheme="minorHAnsi" w:cstheme="minorHAnsi"/>
                <w:color w:val="000000"/>
                <w:sz w:val="20"/>
                <w:szCs w:val="20"/>
                <w:lang w:val="en-US"/>
              </w:rPr>
              <w:t>I</w:t>
            </w:r>
            <w:r w:rsidRPr="00E74C3B">
              <w:rPr>
                <w:rFonts w:asciiTheme="minorHAnsi" w:hAnsiTheme="minorHAnsi" w:cstheme="minorHAnsi"/>
                <w:color w:val="000000"/>
                <w:sz w:val="20"/>
                <w:szCs w:val="20"/>
              </w:rPr>
              <w:t>SN</w:t>
            </w:r>
            <w:r w:rsidR="00EB1A49" w:rsidRPr="00E74C3B">
              <w:rPr>
                <w:rFonts w:asciiTheme="minorHAnsi" w:hAnsiTheme="minorHAnsi" w:cstheme="minorHAnsi"/>
                <w:color w:val="000000"/>
                <w:sz w:val="20"/>
                <w:szCs w:val="20"/>
                <w:lang w:val="en-US"/>
              </w:rPr>
              <w:t>)</w:t>
            </w:r>
          </w:p>
        </w:tc>
        <w:tc>
          <w:tcPr>
            <w:tcW w:w="1564" w:type="dxa"/>
            <w:tcBorders>
              <w:top w:val="nil"/>
              <w:left w:val="nil"/>
              <w:bottom w:val="single" w:sz="4" w:space="0" w:color="auto"/>
              <w:right w:val="single" w:sz="4" w:space="0" w:color="auto"/>
            </w:tcBorders>
            <w:shd w:val="clear" w:color="auto" w:fill="auto"/>
            <w:noWrap/>
            <w:vAlign w:val="center"/>
            <w:hideMark/>
          </w:tcPr>
          <w:p w14:paraId="5648CAD4" w14:textId="209CCC09"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19A1DC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3F9FC941"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AF1919F"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Вид на акциите</w:t>
            </w:r>
          </w:p>
          <w:p w14:paraId="606C4625" w14:textId="77777777" w:rsidR="006C0FA4" w:rsidRPr="00E74C3B" w:rsidRDefault="00EB1A49"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rPr>
              <w:t>о</w:t>
            </w:r>
            <w:r w:rsidR="003B70FF" w:rsidRPr="00E74C3B">
              <w:rPr>
                <w:rFonts w:asciiTheme="minorHAnsi" w:hAnsiTheme="minorHAnsi" w:cstheme="minorHAnsi"/>
                <w:color w:val="000000"/>
                <w:sz w:val="20"/>
                <w:szCs w:val="20"/>
              </w:rPr>
              <w:t>бикновени или привилегировани</w:t>
            </w:r>
            <w:r w:rsidRPr="00E74C3B">
              <w:rPr>
                <w:rFonts w:asciiTheme="minorHAnsi" w:hAnsiTheme="minorHAnsi" w:cstheme="minorHAnsi"/>
                <w:color w:val="000000"/>
                <w:sz w:val="20"/>
                <w:szCs w:val="20"/>
                <w:lang w:val="en-US"/>
              </w:rPr>
              <w:t>)</w:t>
            </w:r>
          </w:p>
        </w:tc>
        <w:tc>
          <w:tcPr>
            <w:tcW w:w="1564" w:type="dxa"/>
            <w:tcBorders>
              <w:top w:val="nil"/>
              <w:left w:val="nil"/>
              <w:bottom w:val="single" w:sz="4" w:space="0" w:color="auto"/>
              <w:right w:val="single" w:sz="4" w:space="0" w:color="auto"/>
            </w:tcBorders>
            <w:shd w:val="clear" w:color="auto" w:fill="auto"/>
            <w:noWrap/>
            <w:vAlign w:val="center"/>
            <w:hideMark/>
          </w:tcPr>
          <w:p w14:paraId="34CBDAED" w14:textId="3A4C42AC"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0B9A75A4"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2A5EABD1"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FF890B0"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Описание на привилегията</w:t>
            </w:r>
          </w:p>
          <w:p w14:paraId="2DD3941E" w14:textId="77777777" w:rsidR="006C0FA4" w:rsidRPr="00E74C3B" w:rsidRDefault="00EB1A49" w:rsidP="006C0FA4">
            <w:pPr>
              <w:jc w:val="center"/>
              <w:rPr>
                <w:rFonts w:asciiTheme="minorHAnsi" w:hAnsiTheme="minorHAnsi" w:cstheme="minorHAnsi"/>
                <w:color w:val="000000"/>
                <w:sz w:val="16"/>
                <w:szCs w:val="16"/>
              </w:rPr>
            </w:pPr>
            <w:r w:rsidRPr="00E74C3B">
              <w:rPr>
                <w:rFonts w:asciiTheme="minorHAnsi" w:hAnsiTheme="minorHAnsi" w:cstheme="minorHAnsi"/>
                <w:color w:val="000000"/>
                <w:sz w:val="16"/>
                <w:szCs w:val="16"/>
                <w:lang w:val="en-US"/>
              </w:rPr>
              <w:t>(</w:t>
            </w:r>
            <w:r w:rsidR="00C725D3" w:rsidRPr="00E74C3B">
              <w:rPr>
                <w:rFonts w:asciiTheme="minorHAnsi" w:hAnsiTheme="minorHAnsi" w:cstheme="minorHAnsi"/>
                <w:color w:val="000000"/>
                <w:sz w:val="16"/>
                <w:szCs w:val="16"/>
              </w:rPr>
              <w:t>гарантиран дивидент</w:t>
            </w:r>
          </w:p>
          <w:p w14:paraId="28E61732" w14:textId="77777777" w:rsidR="006C0FA4" w:rsidRPr="00E74C3B" w:rsidRDefault="00C725D3" w:rsidP="006C0FA4">
            <w:pPr>
              <w:jc w:val="center"/>
              <w:rPr>
                <w:rFonts w:asciiTheme="minorHAnsi" w:hAnsiTheme="minorHAnsi" w:cstheme="minorHAnsi"/>
                <w:color w:val="000000"/>
                <w:sz w:val="16"/>
                <w:szCs w:val="16"/>
              </w:rPr>
            </w:pPr>
            <w:r w:rsidRPr="00E74C3B">
              <w:rPr>
                <w:rFonts w:asciiTheme="minorHAnsi" w:hAnsiTheme="minorHAnsi" w:cstheme="minorHAnsi"/>
                <w:color w:val="000000"/>
                <w:sz w:val="16"/>
                <w:szCs w:val="16"/>
              </w:rPr>
              <w:t>допълнителен дивидент</w:t>
            </w:r>
          </w:p>
          <w:p w14:paraId="1E1499E8" w14:textId="77777777" w:rsidR="006C0FA4" w:rsidRPr="00E74C3B" w:rsidRDefault="00C725D3" w:rsidP="006C0FA4">
            <w:pPr>
              <w:jc w:val="center"/>
              <w:rPr>
                <w:rFonts w:asciiTheme="minorHAnsi" w:hAnsiTheme="minorHAnsi" w:cstheme="minorHAnsi"/>
                <w:color w:val="000000"/>
                <w:sz w:val="16"/>
                <w:szCs w:val="16"/>
              </w:rPr>
            </w:pPr>
            <w:r w:rsidRPr="00E74C3B">
              <w:rPr>
                <w:rFonts w:asciiTheme="minorHAnsi" w:hAnsiTheme="minorHAnsi" w:cstheme="minorHAnsi"/>
                <w:color w:val="000000"/>
                <w:sz w:val="16"/>
                <w:szCs w:val="16"/>
              </w:rPr>
              <w:t>гарантиран ликвидационен дял</w:t>
            </w:r>
          </w:p>
          <w:p w14:paraId="17610A5D" w14:textId="77777777" w:rsidR="006C0FA4" w:rsidRPr="00E74C3B" w:rsidRDefault="00C725D3" w:rsidP="006C0FA4">
            <w:pPr>
              <w:jc w:val="center"/>
              <w:rPr>
                <w:rFonts w:asciiTheme="minorHAnsi" w:hAnsiTheme="minorHAnsi" w:cstheme="minorHAnsi"/>
                <w:color w:val="000000"/>
                <w:sz w:val="16"/>
                <w:szCs w:val="16"/>
              </w:rPr>
            </w:pPr>
            <w:r w:rsidRPr="00E74C3B">
              <w:rPr>
                <w:rFonts w:asciiTheme="minorHAnsi" w:hAnsiTheme="minorHAnsi" w:cstheme="minorHAnsi"/>
                <w:color w:val="000000"/>
                <w:sz w:val="16"/>
                <w:szCs w:val="16"/>
              </w:rPr>
              <w:t>допълнителен ликвидационен дял</w:t>
            </w:r>
          </w:p>
          <w:p w14:paraId="00D7444A" w14:textId="77777777" w:rsidR="006C0FA4" w:rsidRPr="00E74C3B" w:rsidRDefault="00C725D3" w:rsidP="006C0FA4">
            <w:pPr>
              <w:jc w:val="center"/>
              <w:rPr>
                <w:rFonts w:asciiTheme="minorHAnsi" w:hAnsiTheme="minorHAnsi" w:cstheme="minorHAnsi"/>
                <w:color w:val="000000"/>
                <w:sz w:val="16"/>
                <w:szCs w:val="16"/>
              </w:rPr>
            </w:pPr>
            <w:r w:rsidRPr="00E74C3B">
              <w:rPr>
                <w:rFonts w:asciiTheme="minorHAnsi" w:hAnsiTheme="minorHAnsi" w:cstheme="minorHAnsi"/>
                <w:color w:val="000000"/>
                <w:sz w:val="16"/>
                <w:szCs w:val="16"/>
              </w:rPr>
              <w:t>гарантиран дивидент и ликвидационен дял</w:t>
            </w:r>
          </w:p>
          <w:p w14:paraId="5D638EB1" w14:textId="77777777" w:rsidR="006C0FA4" w:rsidRPr="00E74C3B" w:rsidRDefault="00C725D3"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16"/>
                <w:szCs w:val="16"/>
              </w:rPr>
              <w:t>допълнителен дивидент и ликвидационен дял</w:t>
            </w:r>
            <w:r w:rsidR="00EB1A49" w:rsidRPr="00E74C3B">
              <w:rPr>
                <w:rFonts w:asciiTheme="minorHAnsi" w:hAnsiTheme="minorHAnsi" w:cstheme="minorHAnsi"/>
                <w:color w:val="000000"/>
                <w:sz w:val="16"/>
                <w:szCs w:val="16"/>
                <w:lang w:val="en-US"/>
              </w:rPr>
              <w:t>)</w:t>
            </w:r>
          </w:p>
        </w:tc>
        <w:tc>
          <w:tcPr>
            <w:tcW w:w="1564" w:type="dxa"/>
            <w:tcBorders>
              <w:top w:val="nil"/>
              <w:left w:val="nil"/>
              <w:bottom w:val="single" w:sz="4" w:space="0" w:color="auto"/>
              <w:right w:val="single" w:sz="4" w:space="0" w:color="auto"/>
            </w:tcBorders>
            <w:shd w:val="clear" w:color="auto" w:fill="auto"/>
            <w:noWrap/>
            <w:vAlign w:val="center"/>
            <w:hideMark/>
          </w:tcPr>
          <w:p w14:paraId="4F6604E7"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7D6E6BD"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3B70FF" w:rsidRPr="00E74C3B" w14:paraId="518F2CE0"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F22B86"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Срок на привилегията</w:t>
            </w:r>
          </w:p>
        </w:tc>
        <w:tc>
          <w:tcPr>
            <w:tcW w:w="1564" w:type="dxa"/>
            <w:tcBorders>
              <w:top w:val="nil"/>
              <w:left w:val="nil"/>
              <w:bottom w:val="single" w:sz="4" w:space="0" w:color="auto"/>
              <w:right w:val="single" w:sz="4" w:space="0" w:color="auto"/>
            </w:tcBorders>
            <w:shd w:val="clear" w:color="auto" w:fill="auto"/>
            <w:noWrap/>
            <w:vAlign w:val="center"/>
            <w:hideMark/>
          </w:tcPr>
          <w:p w14:paraId="417C68CE"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5CCD785B"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7A9C21C1"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B963D7"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Право на глас в общото събрание</w:t>
            </w:r>
          </w:p>
          <w:p w14:paraId="6F382078" w14:textId="77777777" w:rsidR="006C0FA4" w:rsidRPr="00E74C3B" w:rsidRDefault="00EB1A49"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rPr>
              <w:t>Да</w:t>
            </w: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rPr>
              <w:t>Не</w:t>
            </w:r>
            <w:r w:rsidRPr="00E74C3B">
              <w:rPr>
                <w:rFonts w:asciiTheme="minorHAnsi" w:hAnsiTheme="minorHAnsi" w:cstheme="minorHAnsi"/>
                <w:color w:val="000000"/>
                <w:sz w:val="20"/>
                <w:szCs w:val="20"/>
                <w:lang w:val="en-US"/>
              </w:rPr>
              <w:t>)</w:t>
            </w:r>
          </w:p>
        </w:tc>
        <w:tc>
          <w:tcPr>
            <w:tcW w:w="1564" w:type="dxa"/>
            <w:tcBorders>
              <w:top w:val="nil"/>
              <w:left w:val="nil"/>
              <w:bottom w:val="single" w:sz="4" w:space="0" w:color="auto"/>
              <w:right w:val="single" w:sz="4" w:space="0" w:color="auto"/>
            </w:tcBorders>
            <w:shd w:val="clear" w:color="auto" w:fill="auto"/>
            <w:noWrap/>
            <w:vAlign w:val="center"/>
            <w:hideMark/>
          </w:tcPr>
          <w:p w14:paraId="5742950D" w14:textId="1AA68C50"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305CFE7F"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42471E10"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2C7DE3A"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Брой акции в обращение</w:t>
            </w:r>
          </w:p>
        </w:tc>
        <w:tc>
          <w:tcPr>
            <w:tcW w:w="1564" w:type="dxa"/>
            <w:tcBorders>
              <w:top w:val="nil"/>
              <w:left w:val="nil"/>
              <w:bottom w:val="single" w:sz="4" w:space="0" w:color="auto"/>
              <w:right w:val="single" w:sz="4" w:space="0" w:color="auto"/>
            </w:tcBorders>
            <w:shd w:val="clear" w:color="auto" w:fill="auto"/>
            <w:noWrap/>
            <w:vAlign w:val="center"/>
            <w:hideMark/>
          </w:tcPr>
          <w:p w14:paraId="58A52D50" w14:textId="0261AC03"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3C83286"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0CDB1797"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592E6B"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Единична номинална стойност</w:t>
            </w:r>
          </w:p>
        </w:tc>
        <w:tc>
          <w:tcPr>
            <w:tcW w:w="1564" w:type="dxa"/>
            <w:tcBorders>
              <w:top w:val="nil"/>
              <w:left w:val="nil"/>
              <w:bottom w:val="single" w:sz="4" w:space="0" w:color="auto"/>
              <w:right w:val="single" w:sz="4" w:space="0" w:color="auto"/>
            </w:tcBorders>
            <w:shd w:val="clear" w:color="auto" w:fill="auto"/>
            <w:noWrap/>
            <w:vAlign w:val="center"/>
            <w:hideMark/>
          </w:tcPr>
          <w:p w14:paraId="21569A36"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266CD35"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4588D51C"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C24AB36"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Идентификационни данни за всички пазари, на които </w:t>
            </w:r>
            <w:r w:rsidRPr="00E74C3B">
              <w:rPr>
                <w:rFonts w:asciiTheme="minorHAnsi" w:hAnsiTheme="minorHAnsi" w:cstheme="minorHAnsi"/>
                <w:color w:val="000000"/>
                <w:sz w:val="20"/>
                <w:szCs w:val="20"/>
              </w:rPr>
              <w:lastRenderedPageBreak/>
              <w:t>акциите се търгуват или ще се търгуват</w:t>
            </w:r>
          </w:p>
        </w:tc>
        <w:tc>
          <w:tcPr>
            <w:tcW w:w="1564" w:type="dxa"/>
            <w:tcBorders>
              <w:top w:val="nil"/>
              <w:left w:val="nil"/>
              <w:bottom w:val="single" w:sz="4" w:space="0" w:color="auto"/>
              <w:right w:val="single" w:sz="4" w:space="0" w:color="auto"/>
            </w:tcBorders>
            <w:shd w:val="clear" w:color="auto" w:fill="auto"/>
            <w:noWrap/>
            <w:vAlign w:val="center"/>
            <w:hideMark/>
          </w:tcPr>
          <w:p w14:paraId="35C908AA"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lastRenderedPageBreak/>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7C5E379F"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4F48193D"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D6460E0"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Валута на издаване</w:t>
            </w:r>
          </w:p>
          <w:p w14:paraId="7EE532B5"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lang w:val="en-US"/>
              </w:rPr>
              <w:t>BGN</w:t>
            </w: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lang w:val="en-US"/>
              </w:rPr>
              <w:t>EUR</w:t>
            </w:r>
            <w:r w:rsidRPr="00E74C3B">
              <w:rPr>
                <w:rFonts w:asciiTheme="minorHAnsi" w:hAnsiTheme="minorHAnsi" w:cstheme="minorHAnsi"/>
                <w:color w:val="000000"/>
                <w:sz w:val="20"/>
                <w:szCs w:val="20"/>
                <w:lang w:val="en-US"/>
              </w:rPr>
              <w:t>)</w:t>
            </w:r>
          </w:p>
        </w:tc>
        <w:tc>
          <w:tcPr>
            <w:tcW w:w="1564" w:type="dxa"/>
            <w:tcBorders>
              <w:top w:val="nil"/>
              <w:left w:val="nil"/>
              <w:bottom w:val="single" w:sz="4" w:space="0" w:color="auto"/>
              <w:right w:val="single" w:sz="4" w:space="0" w:color="auto"/>
            </w:tcBorders>
            <w:shd w:val="clear" w:color="auto" w:fill="auto"/>
            <w:noWrap/>
            <w:vAlign w:val="center"/>
            <w:hideMark/>
          </w:tcPr>
          <w:p w14:paraId="39D758F1"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157BF3E3"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56D5B2F8"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FD27D5"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Валута, в която </w:t>
            </w:r>
            <w:r w:rsidR="00EB1A49" w:rsidRPr="00E74C3B">
              <w:rPr>
                <w:rFonts w:asciiTheme="minorHAnsi" w:hAnsiTheme="minorHAnsi" w:cstheme="minorHAnsi"/>
                <w:color w:val="000000"/>
                <w:sz w:val="20"/>
                <w:szCs w:val="20"/>
              </w:rPr>
              <w:t xml:space="preserve">ще </w:t>
            </w:r>
            <w:r w:rsidRPr="00E74C3B">
              <w:rPr>
                <w:rFonts w:asciiTheme="minorHAnsi" w:hAnsiTheme="minorHAnsi" w:cstheme="minorHAnsi"/>
                <w:color w:val="000000"/>
                <w:sz w:val="20"/>
                <w:szCs w:val="20"/>
              </w:rPr>
              <w:t>се осъществява търговията</w:t>
            </w:r>
          </w:p>
        </w:tc>
        <w:tc>
          <w:tcPr>
            <w:tcW w:w="1564" w:type="dxa"/>
            <w:tcBorders>
              <w:top w:val="nil"/>
              <w:left w:val="nil"/>
              <w:bottom w:val="single" w:sz="4" w:space="0" w:color="auto"/>
              <w:right w:val="single" w:sz="4" w:space="0" w:color="auto"/>
            </w:tcBorders>
            <w:shd w:val="clear" w:color="auto" w:fill="auto"/>
            <w:noWrap/>
            <w:vAlign w:val="center"/>
            <w:hideMark/>
          </w:tcPr>
          <w:p w14:paraId="59EDD4B8"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1406757B"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201D4339"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F3FB247"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Маркет-мейкър на емисията</w:t>
            </w:r>
          </w:p>
          <w:p w14:paraId="29A733FF"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w:t>
            </w:r>
            <w:r w:rsidR="00C725D3" w:rsidRPr="00E74C3B">
              <w:rPr>
                <w:rFonts w:asciiTheme="minorHAnsi" w:hAnsiTheme="minorHAnsi" w:cstheme="minorHAnsi"/>
                <w:color w:val="000000"/>
                <w:sz w:val="20"/>
                <w:szCs w:val="20"/>
              </w:rPr>
              <w:t>Наименование</w:t>
            </w:r>
            <w:r w:rsidRPr="00E74C3B">
              <w:rPr>
                <w:rFonts w:asciiTheme="minorHAnsi" w:hAnsiTheme="minorHAnsi" w:cstheme="minorHAnsi"/>
                <w:color w:val="000000"/>
                <w:sz w:val="20"/>
                <w:szCs w:val="20"/>
              </w:rPr>
              <w:t>/</w:t>
            </w:r>
            <w:r w:rsidR="00C725D3" w:rsidRPr="00E74C3B">
              <w:rPr>
                <w:rFonts w:asciiTheme="minorHAnsi" w:hAnsiTheme="minorHAnsi" w:cstheme="minorHAnsi"/>
                <w:color w:val="000000"/>
                <w:sz w:val="20"/>
                <w:szCs w:val="20"/>
              </w:rPr>
              <w:t>Не</w:t>
            </w:r>
            <w:r w:rsidRPr="00E74C3B">
              <w:rPr>
                <w:rFonts w:asciiTheme="minorHAnsi" w:hAnsiTheme="minorHAnsi" w:cstheme="minorHAnsi"/>
                <w:color w:val="00000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14:paraId="0E828E30"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41958507"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A3BBD8B" w14:textId="77777777" w:rsidTr="00EB1A49">
        <w:trPr>
          <w:trHeight w:val="300"/>
        </w:trPr>
        <w:tc>
          <w:tcPr>
            <w:tcW w:w="9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A7D8" w14:textId="77777777" w:rsidR="003B70FF" w:rsidRPr="00E74C3B" w:rsidRDefault="003B70FF" w:rsidP="00EB1A49">
            <w:pPr>
              <w:jc w:val="center"/>
              <w:rPr>
                <w:rFonts w:asciiTheme="minorHAnsi" w:hAnsiTheme="minorHAnsi" w:cstheme="minorHAnsi"/>
                <w:b/>
                <w:color w:val="000000"/>
                <w:sz w:val="20"/>
                <w:szCs w:val="20"/>
                <w:highlight w:val="yellow"/>
              </w:rPr>
            </w:pPr>
            <w:r w:rsidRPr="00E74C3B">
              <w:rPr>
                <w:rFonts w:asciiTheme="minorHAnsi" w:hAnsiTheme="minorHAnsi" w:cstheme="minorHAnsi"/>
                <w:b/>
                <w:color w:val="000000"/>
                <w:sz w:val="20"/>
                <w:szCs w:val="20"/>
              </w:rPr>
              <w:t>Лице за контакт</w:t>
            </w:r>
          </w:p>
        </w:tc>
      </w:tr>
      <w:tr w:rsidR="003B70FF" w:rsidRPr="00E74C3B" w14:paraId="6065A938"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E3608E"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фамилия</w:t>
            </w:r>
          </w:p>
        </w:tc>
        <w:tc>
          <w:tcPr>
            <w:tcW w:w="1564" w:type="dxa"/>
            <w:tcBorders>
              <w:top w:val="nil"/>
              <w:left w:val="nil"/>
              <w:bottom w:val="single" w:sz="4" w:space="0" w:color="auto"/>
              <w:right w:val="single" w:sz="4" w:space="0" w:color="auto"/>
            </w:tcBorders>
            <w:shd w:val="clear" w:color="auto" w:fill="auto"/>
            <w:noWrap/>
            <w:vAlign w:val="center"/>
            <w:hideMark/>
          </w:tcPr>
          <w:p w14:paraId="7DFBE001" w14:textId="7810A57C"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2CD7DF3"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611F700"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19B04C"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фамилия на латиница</w:t>
            </w:r>
          </w:p>
        </w:tc>
        <w:tc>
          <w:tcPr>
            <w:tcW w:w="1564" w:type="dxa"/>
            <w:tcBorders>
              <w:top w:val="nil"/>
              <w:left w:val="nil"/>
              <w:bottom w:val="single" w:sz="4" w:space="0" w:color="auto"/>
              <w:right w:val="single" w:sz="4" w:space="0" w:color="auto"/>
            </w:tcBorders>
            <w:shd w:val="clear" w:color="auto" w:fill="auto"/>
            <w:noWrap/>
            <w:vAlign w:val="center"/>
            <w:hideMark/>
          </w:tcPr>
          <w:p w14:paraId="6F8D1D1D" w14:textId="31A9814F"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3A2C2A5"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369D46CE"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A3DAAA4"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Телефон за контакти – стационарен/</w:t>
            </w:r>
            <w:r w:rsidRPr="00E74C3B">
              <w:rPr>
                <w:rFonts w:asciiTheme="minorHAnsi" w:hAnsiTheme="minorHAnsi" w:cstheme="minorHAnsi"/>
                <w:color w:val="000000"/>
                <w:sz w:val="20"/>
                <w:szCs w:val="20"/>
                <w:lang w:val="en-US"/>
              </w:rPr>
              <w:t>GSM</w:t>
            </w:r>
          </w:p>
        </w:tc>
        <w:tc>
          <w:tcPr>
            <w:tcW w:w="1564" w:type="dxa"/>
            <w:tcBorders>
              <w:top w:val="nil"/>
              <w:left w:val="nil"/>
              <w:bottom w:val="single" w:sz="4" w:space="0" w:color="auto"/>
              <w:right w:val="single" w:sz="4" w:space="0" w:color="auto"/>
            </w:tcBorders>
            <w:shd w:val="clear" w:color="auto" w:fill="auto"/>
            <w:noWrap/>
            <w:vAlign w:val="center"/>
            <w:hideMark/>
          </w:tcPr>
          <w:p w14:paraId="0AC84826" w14:textId="4ED27676"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08482DE"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F3D4CAA"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B2239A"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Адрес за кореспонденция /град, ПК, адрес/</w:t>
            </w:r>
          </w:p>
        </w:tc>
        <w:tc>
          <w:tcPr>
            <w:tcW w:w="1564" w:type="dxa"/>
            <w:tcBorders>
              <w:top w:val="nil"/>
              <w:left w:val="nil"/>
              <w:bottom w:val="single" w:sz="4" w:space="0" w:color="auto"/>
              <w:right w:val="single" w:sz="4" w:space="0" w:color="auto"/>
            </w:tcBorders>
            <w:shd w:val="clear" w:color="auto" w:fill="auto"/>
            <w:noWrap/>
            <w:vAlign w:val="center"/>
            <w:hideMark/>
          </w:tcPr>
          <w:p w14:paraId="2F0CB1D3"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50EAE31"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5706DEAE"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B2FECF"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E</w:t>
            </w:r>
            <w:r w:rsidR="003B70FF" w:rsidRPr="00E74C3B">
              <w:rPr>
                <w:rFonts w:asciiTheme="minorHAnsi" w:hAnsiTheme="minorHAnsi" w:cstheme="minorHAnsi"/>
                <w:color w:val="000000"/>
                <w:sz w:val="20"/>
                <w:szCs w:val="20"/>
              </w:rPr>
              <w:t>-mail</w:t>
            </w:r>
          </w:p>
        </w:tc>
        <w:tc>
          <w:tcPr>
            <w:tcW w:w="1564" w:type="dxa"/>
            <w:tcBorders>
              <w:top w:val="nil"/>
              <w:left w:val="nil"/>
              <w:bottom w:val="single" w:sz="4" w:space="0" w:color="auto"/>
              <w:right w:val="single" w:sz="4" w:space="0" w:color="auto"/>
            </w:tcBorders>
            <w:shd w:val="clear" w:color="auto" w:fill="auto"/>
            <w:noWrap/>
            <w:vAlign w:val="center"/>
            <w:hideMark/>
          </w:tcPr>
          <w:p w14:paraId="76E61826" w14:textId="7B1760A2"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7439588C"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923F08" w:rsidRPr="00E74C3B" w14:paraId="49DE920C" w14:textId="77777777" w:rsidTr="00EB1A49">
        <w:trPr>
          <w:trHeight w:val="300"/>
        </w:trPr>
        <w:tc>
          <w:tcPr>
            <w:tcW w:w="9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A1BD" w14:textId="77777777" w:rsidR="00923F08" w:rsidRPr="00E74C3B" w:rsidRDefault="00923F08" w:rsidP="00EB1A49">
            <w:pPr>
              <w:jc w:val="center"/>
              <w:rPr>
                <w:rFonts w:asciiTheme="minorHAnsi" w:hAnsiTheme="minorHAnsi" w:cstheme="minorHAnsi"/>
                <w:b/>
                <w:color w:val="000000"/>
                <w:sz w:val="20"/>
                <w:szCs w:val="20"/>
                <w:highlight w:val="yellow"/>
              </w:rPr>
            </w:pPr>
            <w:r w:rsidRPr="00E74C3B">
              <w:rPr>
                <w:rFonts w:asciiTheme="minorHAnsi" w:hAnsiTheme="minorHAnsi" w:cstheme="minorHAnsi"/>
                <w:b/>
                <w:color w:val="000000"/>
                <w:sz w:val="20"/>
                <w:szCs w:val="20"/>
              </w:rPr>
              <w:t>Информация за Съветника</w:t>
            </w:r>
          </w:p>
        </w:tc>
      </w:tr>
      <w:tr w:rsidR="00923F08" w:rsidRPr="00E74C3B" w14:paraId="5AA7DDB3"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95ADA6"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Наименование на Съветника</w:t>
            </w:r>
          </w:p>
        </w:tc>
        <w:tc>
          <w:tcPr>
            <w:tcW w:w="1564" w:type="dxa"/>
            <w:tcBorders>
              <w:top w:val="nil"/>
              <w:left w:val="nil"/>
              <w:bottom w:val="single" w:sz="4" w:space="0" w:color="auto"/>
              <w:right w:val="single" w:sz="4" w:space="0" w:color="auto"/>
            </w:tcBorders>
            <w:shd w:val="clear" w:color="auto" w:fill="auto"/>
            <w:noWrap/>
            <w:vAlign w:val="center"/>
            <w:hideMark/>
          </w:tcPr>
          <w:p w14:paraId="5B33AA98" w14:textId="4AE329E7"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68247BA2"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6026734"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4F112C9"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Наименование на Съветника на латиница</w:t>
            </w:r>
          </w:p>
        </w:tc>
        <w:tc>
          <w:tcPr>
            <w:tcW w:w="1564" w:type="dxa"/>
            <w:tcBorders>
              <w:top w:val="nil"/>
              <w:left w:val="nil"/>
              <w:bottom w:val="single" w:sz="4" w:space="0" w:color="auto"/>
              <w:right w:val="single" w:sz="4" w:space="0" w:color="auto"/>
            </w:tcBorders>
            <w:shd w:val="clear" w:color="auto" w:fill="auto"/>
            <w:noWrap/>
            <w:vAlign w:val="center"/>
            <w:hideMark/>
          </w:tcPr>
          <w:p w14:paraId="5F6AA566" w14:textId="07CB50EC"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95827FA"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783696EE"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53E1760"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ЕИК</w:t>
            </w:r>
          </w:p>
        </w:tc>
        <w:tc>
          <w:tcPr>
            <w:tcW w:w="1564" w:type="dxa"/>
            <w:tcBorders>
              <w:top w:val="nil"/>
              <w:left w:val="nil"/>
              <w:bottom w:val="single" w:sz="4" w:space="0" w:color="auto"/>
              <w:right w:val="single" w:sz="4" w:space="0" w:color="auto"/>
            </w:tcBorders>
            <w:shd w:val="clear" w:color="auto" w:fill="auto"/>
            <w:noWrap/>
            <w:vAlign w:val="center"/>
            <w:hideMark/>
          </w:tcPr>
          <w:p w14:paraId="3A137D6A"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8BF268C"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15E77CCC"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493300" w14:textId="77777777" w:rsidR="006C0FA4" w:rsidRPr="00E74C3B" w:rsidRDefault="00923F08" w:rsidP="006C0FA4">
            <w:pPr>
              <w:jc w:val="center"/>
              <w:rPr>
                <w:rFonts w:asciiTheme="minorHAnsi" w:hAnsiTheme="minorHAnsi" w:cstheme="minorHAnsi"/>
                <w:strike/>
                <w:sz w:val="20"/>
                <w:szCs w:val="20"/>
              </w:rPr>
            </w:pPr>
            <w:r w:rsidRPr="00E74C3B">
              <w:rPr>
                <w:rFonts w:asciiTheme="minorHAnsi" w:hAnsiTheme="minorHAnsi" w:cstheme="minorHAnsi"/>
                <w:sz w:val="20"/>
                <w:szCs w:val="20"/>
              </w:rPr>
              <w:t>Адрес за кореспонденция /град, ПК, адрес/</w:t>
            </w:r>
          </w:p>
        </w:tc>
        <w:tc>
          <w:tcPr>
            <w:tcW w:w="1564" w:type="dxa"/>
            <w:tcBorders>
              <w:top w:val="nil"/>
              <w:left w:val="nil"/>
              <w:bottom w:val="single" w:sz="4" w:space="0" w:color="auto"/>
              <w:right w:val="single" w:sz="4" w:space="0" w:color="auto"/>
            </w:tcBorders>
            <w:shd w:val="clear" w:color="auto" w:fill="auto"/>
            <w:noWrap/>
            <w:vAlign w:val="center"/>
            <w:hideMark/>
          </w:tcPr>
          <w:p w14:paraId="503681A8" w14:textId="1DEC2496" w:rsidR="006C0FA4" w:rsidRPr="00E74C3B" w:rsidRDefault="004E2265" w:rsidP="006C0FA4">
            <w:pPr>
              <w:jc w:val="center"/>
              <w:rPr>
                <w:rFonts w:asciiTheme="minorHAnsi" w:hAnsiTheme="minorHAnsi" w:cstheme="minorHAnsi"/>
                <w:sz w:val="20"/>
                <w:szCs w:val="20"/>
              </w:rPr>
            </w:pPr>
            <w:r>
              <w:rPr>
                <w:rFonts w:asciiTheme="minorHAnsi" w:hAnsiTheme="minorHAnsi" w:cstheme="minorHAnsi"/>
                <w:sz w:val="20"/>
                <w:szCs w:val="20"/>
              </w:rPr>
              <w:t xml:space="preserve">Интернет страница </w:t>
            </w:r>
            <w:r w:rsidR="00923F08" w:rsidRPr="00E74C3B">
              <w:rPr>
                <w:rFonts w:asciiTheme="minorHAnsi" w:hAnsiTheme="minorHAnsi" w:cstheme="minorHAnsi"/>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618F122"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907D0C4"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CAB509C"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и фамилия</w:t>
            </w:r>
            <w:r w:rsidR="00923F08" w:rsidRPr="00E74C3B">
              <w:rPr>
                <w:rFonts w:asciiTheme="minorHAnsi" w:hAnsiTheme="minorHAnsi" w:cstheme="minorHAnsi"/>
                <w:color w:val="000000"/>
                <w:sz w:val="20"/>
                <w:szCs w:val="20"/>
              </w:rPr>
              <w:t xml:space="preserve"> на лице за контакт</w:t>
            </w:r>
          </w:p>
        </w:tc>
        <w:tc>
          <w:tcPr>
            <w:tcW w:w="1564" w:type="dxa"/>
            <w:tcBorders>
              <w:top w:val="nil"/>
              <w:left w:val="nil"/>
              <w:bottom w:val="single" w:sz="4" w:space="0" w:color="auto"/>
              <w:right w:val="single" w:sz="4" w:space="0" w:color="auto"/>
            </w:tcBorders>
            <w:shd w:val="clear" w:color="auto" w:fill="auto"/>
            <w:noWrap/>
            <w:vAlign w:val="center"/>
            <w:hideMark/>
          </w:tcPr>
          <w:p w14:paraId="03405AD9" w14:textId="07444079"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6E9F924"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04CB1BC"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BE0D541"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Телефон за контакт</w:t>
            </w:r>
          </w:p>
        </w:tc>
        <w:tc>
          <w:tcPr>
            <w:tcW w:w="1564" w:type="dxa"/>
            <w:tcBorders>
              <w:top w:val="nil"/>
              <w:left w:val="nil"/>
              <w:bottom w:val="single" w:sz="4" w:space="0" w:color="auto"/>
              <w:right w:val="single" w:sz="4" w:space="0" w:color="auto"/>
            </w:tcBorders>
            <w:shd w:val="clear" w:color="auto" w:fill="auto"/>
            <w:noWrap/>
            <w:vAlign w:val="center"/>
            <w:hideMark/>
          </w:tcPr>
          <w:p w14:paraId="2B620797" w14:textId="606A1B5A"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6AC9F1C3"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D522D6B"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4B68B6"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Дата на договор</w:t>
            </w:r>
          </w:p>
        </w:tc>
        <w:tc>
          <w:tcPr>
            <w:tcW w:w="1564" w:type="dxa"/>
            <w:tcBorders>
              <w:top w:val="nil"/>
              <w:left w:val="nil"/>
              <w:bottom w:val="single" w:sz="4" w:space="0" w:color="auto"/>
              <w:right w:val="single" w:sz="4" w:space="0" w:color="auto"/>
            </w:tcBorders>
            <w:shd w:val="clear" w:color="auto" w:fill="auto"/>
            <w:noWrap/>
            <w:vAlign w:val="center"/>
            <w:hideMark/>
          </w:tcPr>
          <w:p w14:paraId="5CFD1224"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73ADCB03"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2F93E63E" w14:textId="77777777" w:rsidTr="00EB1A4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4A5617A"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Крайна дата на договор</w:t>
            </w:r>
          </w:p>
        </w:tc>
        <w:tc>
          <w:tcPr>
            <w:tcW w:w="1564" w:type="dxa"/>
            <w:tcBorders>
              <w:top w:val="nil"/>
              <w:left w:val="nil"/>
              <w:bottom w:val="single" w:sz="4" w:space="0" w:color="auto"/>
              <w:right w:val="single" w:sz="4" w:space="0" w:color="auto"/>
            </w:tcBorders>
            <w:shd w:val="clear" w:color="auto" w:fill="auto"/>
            <w:noWrap/>
            <w:vAlign w:val="center"/>
            <w:hideMark/>
          </w:tcPr>
          <w:p w14:paraId="579945AF"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2E13258A"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bl>
    <w:p w14:paraId="57F49A76" w14:textId="77777777" w:rsidR="00234948" w:rsidRPr="00AF2BA1" w:rsidRDefault="00234948" w:rsidP="006F1345">
      <w:pPr>
        <w:tabs>
          <w:tab w:val="left" w:pos="5580"/>
        </w:tabs>
        <w:rPr>
          <w:rFonts w:asciiTheme="minorHAnsi" w:hAnsiTheme="minorHAnsi" w:cstheme="minorHAnsi"/>
          <w:b/>
          <w:highlight w:val="yellow"/>
          <w:lang w:val="en-US"/>
        </w:rPr>
      </w:pPr>
    </w:p>
    <w:p w14:paraId="5DD674B6" w14:textId="77777777" w:rsidR="00234948" w:rsidRPr="00AF2BA1" w:rsidRDefault="00234948">
      <w:pPr>
        <w:rPr>
          <w:rFonts w:asciiTheme="minorHAnsi" w:hAnsiTheme="minorHAnsi" w:cstheme="minorHAnsi"/>
          <w:b/>
          <w:highlight w:val="yellow"/>
          <w:lang w:val="en-US"/>
        </w:rPr>
      </w:pPr>
      <w:r w:rsidRPr="00AF2BA1">
        <w:rPr>
          <w:rFonts w:asciiTheme="minorHAnsi" w:hAnsiTheme="minorHAnsi" w:cstheme="minorHAnsi"/>
          <w:b/>
          <w:highlight w:val="yellow"/>
          <w:lang w:val="en-US"/>
        </w:rPr>
        <w:br w:type="page"/>
      </w:r>
    </w:p>
    <w:p w14:paraId="07484DC7" w14:textId="77777777" w:rsidR="00D122DE" w:rsidRPr="00AF2BA1" w:rsidRDefault="00D122DE" w:rsidP="00D122DE">
      <w:pPr>
        <w:jc w:val="center"/>
        <w:rPr>
          <w:rFonts w:asciiTheme="minorHAnsi" w:hAnsiTheme="minorHAnsi" w:cstheme="minorHAnsi"/>
          <w:b/>
        </w:rPr>
      </w:pPr>
      <w:r w:rsidRPr="00AF2BA1">
        <w:rPr>
          <w:rFonts w:asciiTheme="minorHAnsi" w:hAnsiTheme="minorHAnsi" w:cstheme="minorHAnsi"/>
          <w:b/>
        </w:rPr>
        <w:lastRenderedPageBreak/>
        <w:t>Указания за попълване</w:t>
      </w:r>
      <w:r w:rsidR="007F0D9F" w:rsidRPr="00AF2BA1">
        <w:rPr>
          <w:rFonts w:asciiTheme="minorHAnsi" w:hAnsiTheme="minorHAnsi" w:cstheme="minorHAnsi"/>
          <w:b/>
        </w:rPr>
        <w:t xml:space="preserve"> и полезна информация</w:t>
      </w:r>
    </w:p>
    <w:p w14:paraId="7BDC6EBB" w14:textId="77777777" w:rsidR="00D122DE" w:rsidRPr="00AF2BA1" w:rsidRDefault="00D122DE" w:rsidP="00D122DE">
      <w:pPr>
        <w:jc w:val="center"/>
        <w:rPr>
          <w:rFonts w:asciiTheme="minorHAnsi" w:hAnsiTheme="minorHAnsi" w:cstheme="minorHAnsi"/>
          <w:b/>
          <w:highlight w:val="yellow"/>
        </w:rPr>
      </w:pPr>
    </w:p>
    <w:p w14:paraId="5290F8EA" w14:textId="77777777" w:rsidR="00D122DE" w:rsidRPr="00AF2BA1" w:rsidRDefault="00D122DE" w:rsidP="00D122DE">
      <w:pPr>
        <w:numPr>
          <w:ilvl w:val="0"/>
          <w:numId w:val="2"/>
        </w:numPr>
        <w:rPr>
          <w:rFonts w:asciiTheme="minorHAnsi" w:hAnsiTheme="minorHAnsi" w:cstheme="minorHAnsi"/>
        </w:rPr>
      </w:pPr>
      <w:r w:rsidRPr="00AF2BA1">
        <w:rPr>
          <w:rFonts w:asciiTheme="minorHAnsi" w:hAnsiTheme="minorHAnsi" w:cstheme="minorHAnsi"/>
        </w:rPr>
        <w:t>Заявлението се попълва на компютър;</w:t>
      </w:r>
    </w:p>
    <w:p w14:paraId="1EAA01F3" w14:textId="77777777" w:rsidR="00D122DE" w:rsidRPr="00AF2BA1" w:rsidRDefault="00D122DE" w:rsidP="00D122DE">
      <w:pPr>
        <w:numPr>
          <w:ilvl w:val="0"/>
          <w:numId w:val="2"/>
        </w:numPr>
        <w:rPr>
          <w:rFonts w:asciiTheme="minorHAnsi" w:hAnsiTheme="minorHAnsi" w:cstheme="minorHAnsi"/>
        </w:rPr>
      </w:pPr>
      <w:r w:rsidRPr="00AF2BA1">
        <w:rPr>
          <w:rFonts w:asciiTheme="minorHAnsi" w:hAnsiTheme="minorHAnsi" w:cstheme="minorHAnsi"/>
        </w:rPr>
        <w:t xml:space="preserve">Полетата в сиво са </w:t>
      </w:r>
      <w:r w:rsidR="006A2D42" w:rsidRPr="00AF2BA1">
        <w:rPr>
          <w:rFonts w:asciiTheme="minorHAnsi" w:hAnsiTheme="minorHAnsi" w:cstheme="minorHAnsi"/>
        </w:rPr>
        <w:t>такива</w:t>
      </w:r>
      <w:r w:rsidRPr="00AF2BA1">
        <w:rPr>
          <w:rFonts w:asciiTheme="minorHAnsi" w:hAnsiTheme="minorHAnsi" w:cstheme="minorHAnsi"/>
        </w:rPr>
        <w:t xml:space="preserve">, в които следва да </w:t>
      </w:r>
      <w:r w:rsidR="00AE3CD9" w:rsidRPr="00AF2BA1">
        <w:rPr>
          <w:rFonts w:asciiTheme="minorHAnsi" w:hAnsiTheme="minorHAnsi" w:cstheme="minorHAnsi"/>
        </w:rPr>
        <w:t>бъде</w:t>
      </w:r>
      <w:r w:rsidRPr="00AF2BA1">
        <w:rPr>
          <w:rFonts w:asciiTheme="minorHAnsi" w:hAnsiTheme="minorHAnsi" w:cstheme="minorHAnsi"/>
        </w:rPr>
        <w:t xml:space="preserve"> въведе</w:t>
      </w:r>
      <w:r w:rsidR="00AE3CD9" w:rsidRPr="00AF2BA1">
        <w:rPr>
          <w:rFonts w:asciiTheme="minorHAnsi" w:hAnsiTheme="minorHAnsi" w:cstheme="minorHAnsi"/>
        </w:rPr>
        <w:t>н</w:t>
      </w:r>
      <w:r w:rsidRPr="00AF2BA1">
        <w:rPr>
          <w:rFonts w:asciiTheme="minorHAnsi" w:hAnsiTheme="minorHAnsi" w:cstheme="minorHAnsi"/>
        </w:rPr>
        <w:t xml:space="preserve"> текст:</w:t>
      </w:r>
    </w:p>
    <w:p w14:paraId="7B19920D" w14:textId="77777777" w:rsidR="00211224" w:rsidRPr="00E74C3B" w:rsidRDefault="00D122DE" w:rsidP="002E0476">
      <w:pPr>
        <w:numPr>
          <w:ilvl w:val="0"/>
          <w:numId w:val="3"/>
        </w:numPr>
        <w:rPr>
          <w:rFonts w:asciiTheme="minorHAnsi" w:hAnsiTheme="minorHAnsi" w:cstheme="minorHAnsi"/>
        </w:rPr>
      </w:pPr>
      <w:r w:rsidRPr="00E74C3B">
        <w:rPr>
          <w:rFonts w:asciiTheme="minorHAnsi" w:hAnsiTheme="minorHAnsi" w:cstheme="minorHAnsi"/>
        </w:rPr>
        <w:t xml:space="preserve">Наименование </w:t>
      </w:r>
      <w:r w:rsidR="00211224" w:rsidRPr="00E74C3B">
        <w:rPr>
          <w:rFonts w:asciiTheme="minorHAnsi" w:hAnsiTheme="minorHAnsi" w:cstheme="minorHAnsi"/>
        </w:rPr>
        <w:t>на съветника по емисията</w:t>
      </w:r>
      <w:r w:rsidRPr="00E74C3B">
        <w:rPr>
          <w:rFonts w:asciiTheme="minorHAnsi" w:hAnsiTheme="minorHAnsi" w:cstheme="minorHAnsi"/>
        </w:rPr>
        <w:t>;</w:t>
      </w:r>
    </w:p>
    <w:p w14:paraId="1F050791" w14:textId="77777777" w:rsidR="00416FCD" w:rsidRPr="00E74C3B" w:rsidRDefault="00416FCD" w:rsidP="002E0476">
      <w:pPr>
        <w:numPr>
          <w:ilvl w:val="0"/>
          <w:numId w:val="3"/>
        </w:numPr>
        <w:rPr>
          <w:rFonts w:asciiTheme="minorHAnsi" w:hAnsiTheme="minorHAnsi" w:cstheme="minorHAnsi"/>
        </w:rPr>
      </w:pPr>
      <w:r w:rsidRPr="00E74C3B">
        <w:rPr>
          <w:rFonts w:asciiTheme="minorHAnsi" w:hAnsiTheme="minorHAnsi" w:cstheme="minorHAnsi"/>
          <w:color w:val="000000"/>
          <w:spacing w:val="6"/>
          <w:lang w:eastAsia="en-US"/>
        </w:rPr>
        <w:t>Наименование на емитента</w:t>
      </w:r>
      <w:r w:rsidR="00211224" w:rsidRPr="00E74C3B">
        <w:rPr>
          <w:rFonts w:asciiTheme="minorHAnsi" w:hAnsiTheme="minorHAnsi" w:cstheme="minorHAnsi"/>
          <w:color w:val="000000"/>
          <w:spacing w:val="6"/>
          <w:lang w:eastAsia="en-US"/>
        </w:rPr>
        <w:t xml:space="preserve"> </w:t>
      </w:r>
      <w:r w:rsidR="00211224" w:rsidRPr="00E74C3B">
        <w:rPr>
          <w:rFonts w:asciiTheme="minorHAnsi" w:hAnsiTheme="minorHAnsi" w:cstheme="minorHAnsi"/>
        </w:rPr>
        <w:t>или упълномощен от него участник на пазар BEAM</w:t>
      </w:r>
      <w:r w:rsidRPr="00E74C3B">
        <w:rPr>
          <w:rFonts w:asciiTheme="minorHAnsi" w:hAnsiTheme="minorHAnsi" w:cstheme="minorHAnsi"/>
          <w:color w:val="000000"/>
          <w:spacing w:val="6"/>
          <w:lang w:eastAsia="en-US"/>
        </w:rPr>
        <w:t>;</w:t>
      </w:r>
    </w:p>
    <w:p w14:paraId="1F000F7C" w14:textId="77777777" w:rsidR="006F1345" w:rsidRPr="00AF2BA1" w:rsidRDefault="006F1345" w:rsidP="002E0476">
      <w:pPr>
        <w:numPr>
          <w:ilvl w:val="0"/>
          <w:numId w:val="3"/>
        </w:numPr>
        <w:rPr>
          <w:rFonts w:asciiTheme="minorHAnsi" w:hAnsiTheme="minorHAnsi" w:cstheme="minorHAnsi"/>
        </w:rPr>
      </w:pPr>
      <w:r w:rsidRPr="00AF2BA1">
        <w:rPr>
          <w:rFonts w:asciiTheme="minorHAnsi" w:hAnsiTheme="minorHAnsi" w:cstheme="minorHAnsi"/>
          <w:color w:val="000000"/>
          <w:spacing w:val="6"/>
          <w:lang w:eastAsia="en-US"/>
        </w:rPr>
        <w:t>ISIN код на емисията</w:t>
      </w:r>
      <w:r w:rsidRPr="00AF2BA1">
        <w:rPr>
          <w:rFonts w:asciiTheme="minorHAnsi" w:hAnsiTheme="minorHAnsi" w:cstheme="minorHAnsi"/>
          <w:color w:val="000000"/>
          <w:spacing w:val="6"/>
          <w:lang w:val="en-US" w:eastAsia="en-US"/>
        </w:rPr>
        <w:t>;</w:t>
      </w:r>
    </w:p>
    <w:p w14:paraId="605EB84D" w14:textId="77777777" w:rsidR="00D122DE" w:rsidRPr="00AF2BA1" w:rsidRDefault="00D122DE" w:rsidP="002E0476">
      <w:pPr>
        <w:numPr>
          <w:ilvl w:val="0"/>
          <w:numId w:val="3"/>
        </w:numPr>
        <w:rPr>
          <w:rFonts w:asciiTheme="minorHAnsi" w:hAnsiTheme="minorHAnsi" w:cstheme="minorHAnsi"/>
        </w:rPr>
      </w:pPr>
      <w:r w:rsidRPr="00AF2BA1">
        <w:rPr>
          <w:rFonts w:asciiTheme="minorHAnsi" w:hAnsiTheme="minorHAnsi" w:cstheme="minorHAnsi"/>
        </w:rPr>
        <w:t>Име и фамилия на лице с представителна власт;</w:t>
      </w:r>
    </w:p>
    <w:p w14:paraId="2CD13AEA" w14:textId="77777777" w:rsidR="00234948" w:rsidRPr="00AF2BA1" w:rsidRDefault="0075305A" w:rsidP="002E0476">
      <w:pPr>
        <w:numPr>
          <w:ilvl w:val="0"/>
          <w:numId w:val="3"/>
        </w:numPr>
        <w:rPr>
          <w:rFonts w:asciiTheme="minorHAnsi" w:hAnsiTheme="minorHAnsi" w:cstheme="minorHAnsi"/>
        </w:rPr>
      </w:pPr>
      <w:r w:rsidRPr="00AF2BA1">
        <w:rPr>
          <w:rFonts w:asciiTheme="minorHAnsi" w:hAnsiTheme="minorHAnsi" w:cstheme="minorHAnsi"/>
        </w:rPr>
        <w:t>Длъжност на лицето</w:t>
      </w:r>
      <w:r w:rsidR="007F0D9F" w:rsidRPr="00AF2BA1">
        <w:rPr>
          <w:rFonts w:asciiTheme="minorHAnsi" w:hAnsiTheme="minorHAnsi" w:cstheme="minorHAnsi"/>
        </w:rPr>
        <w:t>;</w:t>
      </w:r>
    </w:p>
    <w:p w14:paraId="71CDEDC9" w14:textId="77777777" w:rsidR="00252AF8" w:rsidRPr="00AF2BA1" w:rsidRDefault="00234948" w:rsidP="002E0476">
      <w:pPr>
        <w:numPr>
          <w:ilvl w:val="0"/>
          <w:numId w:val="3"/>
        </w:numPr>
        <w:jc w:val="both"/>
        <w:rPr>
          <w:rFonts w:asciiTheme="minorHAnsi" w:hAnsiTheme="minorHAnsi" w:cstheme="minorHAnsi"/>
        </w:rPr>
      </w:pPr>
      <w:r w:rsidRPr="00E74C3B">
        <w:rPr>
          <w:rFonts w:asciiTheme="minorHAnsi" w:hAnsiTheme="minorHAnsi" w:cstheme="minorHAnsi"/>
          <w:color w:val="000000"/>
        </w:rPr>
        <w:t xml:space="preserve">Информация </w:t>
      </w:r>
      <w:r w:rsidR="007F0D9F" w:rsidRPr="00E74C3B">
        <w:rPr>
          <w:rFonts w:asciiTheme="minorHAnsi" w:hAnsiTheme="minorHAnsi" w:cstheme="minorHAnsi"/>
          <w:color w:val="000000"/>
        </w:rPr>
        <w:t>(в случай че полето не достига, моля</w:t>
      </w:r>
      <w:r w:rsidR="00EB1A49" w:rsidRPr="00E74C3B">
        <w:rPr>
          <w:rFonts w:asciiTheme="minorHAnsi" w:hAnsiTheme="minorHAnsi" w:cstheme="minorHAnsi"/>
          <w:color w:val="000000"/>
          <w:lang w:val="en-US"/>
        </w:rPr>
        <w:t>,</w:t>
      </w:r>
      <w:r w:rsidR="007F0D9F" w:rsidRPr="00E74C3B">
        <w:rPr>
          <w:rFonts w:asciiTheme="minorHAnsi" w:hAnsiTheme="minorHAnsi" w:cstheme="minorHAnsi"/>
          <w:color w:val="000000"/>
        </w:rPr>
        <w:t xml:space="preserve"> направете приложение към заявлението)</w:t>
      </w:r>
      <w:r w:rsidR="00677676" w:rsidRPr="00E74C3B">
        <w:rPr>
          <w:rFonts w:asciiTheme="minorHAnsi" w:hAnsiTheme="minorHAnsi" w:cstheme="minorHAnsi"/>
          <w:color w:val="000000"/>
        </w:rPr>
        <w:t>;</w:t>
      </w:r>
    </w:p>
    <w:p w14:paraId="04281C81" w14:textId="77777777" w:rsidR="00C3431D" w:rsidRPr="00E74C3B" w:rsidRDefault="00677676" w:rsidP="002E0476">
      <w:pPr>
        <w:numPr>
          <w:ilvl w:val="0"/>
          <w:numId w:val="3"/>
        </w:numPr>
        <w:tabs>
          <w:tab w:val="left" w:pos="1843"/>
        </w:tabs>
        <w:jc w:val="both"/>
        <w:rPr>
          <w:rFonts w:asciiTheme="minorHAnsi" w:hAnsiTheme="minorHAnsi" w:cstheme="minorHAnsi"/>
        </w:rPr>
      </w:pPr>
      <w:r w:rsidRPr="00AF2BA1">
        <w:rPr>
          <w:rFonts w:asciiTheme="minorHAnsi" w:hAnsiTheme="minorHAnsi" w:cstheme="minorHAnsi"/>
        </w:rPr>
        <w:t>ЕИК на емитента;</w:t>
      </w:r>
    </w:p>
    <w:p w14:paraId="11DA244F" w14:textId="77777777"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Процент от капитала</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p>
    <w:p w14:paraId="78AF9AF3" w14:textId="77777777"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Брой акции</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p>
    <w:p w14:paraId="03D85B96" w14:textId="77777777" w:rsidR="00677676" w:rsidRPr="00AF2BA1" w:rsidRDefault="00B31FA3"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Кодът на емитента по КИД-2008</w:t>
      </w:r>
      <w:r w:rsidR="00601D4D" w:rsidRPr="00E74C3B">
        <w:rPr>
          <w:rFonts w:asciiTheme="minorHAnsi" w:hAnsiTheme="minorHAnsi" w:cstheme="minorHAnsi"/>
        </w:rPr>
        <w:t xml:space="preserve"> или </w:t>
      </w:r>
      <w:r w:rsidRPr="00E74C3B">
        <w:rPr>
          <w:rFonts w:asciiTheme="minorHAnsi" w:hAnsiTheme="minorHAnsi" w:cstheme="minorHAnsi"/>
        </w:rPr>
        <w:t>отрасловата принадлежност на емитента в съответната изпращаща държава членка;</w:t>
      </w:r>
    </w:p>
    <w:p w14:paraId="1E3E2DFC" w14:textId="77777777" w:rsidR="00677676" w:rsidRPr="00AF2BA1" w:rsidRDefault="00B31FA3"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Определената от заявителя индикативна референтна цена за първата търговска сесия.</w:t>
      </w:r>
    </w:p>
    <w:p w14:paraId="5276E1A1" w14:textId="77777777" w:rsidR="008C2E06" w:rsidRPr="00AF2BA1" w:rsidRDefault="008C2E06" w:rsidP="008C2E0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Да / Не.</w:t>
      </w:r>
    </w:p>
    <w:p w14:paraId="35BAC976" w14:textId="77777777" w:rsidR="0085215F" w:rsidRPr="00AF2BA1" w:rsidRDefault="0085215F" w:rsidP="0085215F">
      <w:pPr>
        <w:ind w:left="360"/>
        <w:jc w:val="both"/>
        <w:rPr>
          <w:rFonts w:asciiTheme="minorHAnsi" w:hAnsiTheme="minorHAnsi" w:cstheme="minorHAnsi"/>
          <w:highlight w:val="yellow"/>
        </w:rPr>
      </w:pPr>
    </w:p>
    <w:p w14:paraId="59CF83E4" w14:textId="12037B8B" w:rsidR="00B52DF6" w:rsidRPr="00E74C3B" w:rsidRDefault="0072261C" w:rsidP="007F0D9F">
      <w:pPr>
        <w:ind w:firstLine="720"/>
        <w:jc w:val="both"/>
        <w:rPr>
          <w:rFonts w:asciiTheme="minorHAnsi" w:hAnsiTheme="minorHAnsi" w:cstheme="minorHAnsi"/>
        </w:rPr>
      </w:pPr>
      <w:r w:rsidRPr="00E74C3B">
        <w:rPr>
          <w:rFonts w:asciiTheme="minorHAnsi" w:hAnsiTheme="minorHAnsi" w:cstheme="minorHAnsi"/>
        </w:rPr>
        <w:t>З</w:t>
      </w:r>
      <w:r w:rsidR="00E20EE8" w:rsidRPr="00E74C3B">
        <w:rPr>
          <w:rFonts w:asciiTheme="minorHAnsi" w:hAnsiTheme="minorHAnsi" w:cstheme="minorHAnsi"/>
        </w:rPr>
        <w:t xml:space="preserve">аявлението се подава на </w:t>
      </w:r>
      <w:r w:rsidR="00E20EE8" w:rsidRPr="00E74C3B">
        <w:rPr>
          <w:rFonts w:asciiTheme="minorHAnsi" w:hAnsiTheme="minorHAnsi" w:cstheme="minorHAnsi"/>
          <w:lang w:val="en-US"/>
        </w:rPr>
        <w:t>e</w:t>
      </w:r>
      <w:r w:rsidR="00E20EE8" w:rsidRPr="00E74C3B">
        <w:rPr>
          <w:rFonts w:asciiTheme="minorHAnsi" w:hAnsiTheme="minorHAnsi" w:cstheme="minorHAnsi"/>
        </w:rPr>
        <w:t>-</w:t>
      </w:r>
      <w:r w:rsidR="00E20EE8" w:rsidRPr="00E74C3B">
        <w:rPr>
          <w:rFonts w:asciiTheme="minorHAnsi" w:hAnsiTheme="minorHAnsi" w:cstheme="minorHAnsi"/>
          <w:lang w:val="en-US"/>
        </w:rPr>
        <w:t>mail</w:t>
      </w:r>
      <w:r w:rsidR="002F7C9D" w:rsidRPr="00E74C3B">
        <w:rPr>
          <w:rFonts w:asciiTheme="minorHAnsi" w:hAnsiTheme="minorHAnsi" w:cstheme="minorHAnsi"/>
        </w:rPr>
        <w:t>:</w:t>
      </w:r>
      <w:r w:rsidR="00E20EE8" w:rsidRPr="00E74C3B">
        <w:rPr>
          <w:rFonts w:asciiTheme="minorHAnsi" w:hAnsiTheme="minorHAnsi" w:cstheme="minorHAnsi"/>
        </w:rPr>
        <w:t xml:space="preserve"> </w:t>
      </w:r>
      <w:r w:rsidR="00E20EE8" w:rsidRPr="00E74C3B">
        <w:rPr>
          <w:rFonts w:asciiTheme="minorHAnsi" w:hAnsiTheme="minorHAnsi" w:cstheme="minorHAnsi"/>
          <w:lang w:val="en-US"/>
        </w:rPr>
        <w:t>bse</w:t>
      </w:r>
      <w:r w:rsidR="00E20EE8" w:rsidRPr="00E74C3B">
        <w:rPr>
          <w:rFonts w:asciiTheme="minorHAnsi" w:hAnsiTheme="minorHAnsi" w:cstheme="minorHAnsi"/>
        </w:rPr>
        <w:t>@</w:t>
      </w:r>
      <w:r w:rsidR="00E20EE8" w:rsidRPr="00E74C3B">
        <w:rPr>
          <w:rFonts w:asciiTheme="minorHAnsi" w:hAnsiTheme="minorHAnsi" w:cstheme="minorHAnsi"/>
          <w:lang w:val="en-US"/>
        </w:rPr>
        <w:t>bse</w:t>
      </w:r>
      <w:r w:rsidR="00E20EE8" w:rsidRPr="00E74C3B">
        <w:rPr>
          <w:rFonts w:asciiTheme="minorHAnsi" w:hAnsiTheme="minorHAnsi" w:cstheme="minorHAnsi"/>
        </w:rPr>
        <w:t>-</w:t>
      </w:r>
      <w:r w:rsidR="00E20EE8" w:rsidRPr="00E74C3B">
        <w:rPr>
          <w:rFonts w:asciiTheme="minorHAnsi" w:hAnsiTheme="minorHAnsi" w:cstheme="minorHAnsi"/>
          <w:lang w:val="en-US"/>
        </w:rPr>
        <w:t>sofia</w:t>
      </w:r>
      <w:r w:rsidR="00E20EE8" w:rsidRPr="00E74C3B">
        <w:rPr>
          <w:rFonts w:asciiTheme="minorHAnsi" w:hAnsiTheme="minorHAnsi" w:cstheme="minorHAnsi"/>
        </w:rPr>
        <w:t>.</w:t>
      </w:r>
      <w:r w:rsidR="00E20EE8" w:rsidRPr="00E74C3B">
        <w:rPr>
          <w:rFonts w:asciiTheme="minorHAnsi" w:hAnsiTheme="minorHAnsi" w:cstheme="minorHAnsi"/>
          <w:lang w:val="en-US"/>
        </w:rPr>
        <w:t>bg</w:t>
      </w:r>
      <w:r w:rsidR="00E20EE8" w:rsidRPr="00E74C3B">
        <w:rPr>
          <w:rFonts w:asciiTheme="minorHAnsi" w:hAnsiTheme="minorHAnsi" w:cstheme="minorHAnsi"/>
        </w:rPr>
        <w:t xml:space="preserve">, със </w:t>
      </w:r>
      <w:r w:rsidR="00E20EE8" w:rsidRPr="00E74C3B">
        <w:rPr>
          <w:rFonts w:asciiTheme="minorHAnsi" w:hAnsiTheme="minorHAnsi" w:cstheme="minorHAnsi"/>
          <w:lang w:val="en-US"/>
        </w:rPr>
        <w:t>subject</w:t>
      </w:r>
      <w:r w:rsidR="00E20EE8" w:rsidRPr="00E74C3B">
        <w:rPr>
          <w:rFonts w:asciiTheme="minorHAnsi" w:hAnsiTheme="minorHAnsi" w:cstheme="minorHAnsi"/>
        </w:rPr>
        <w:t xml:space="preserve"> „Заявление </w:t>
      </w:r>
      <w:r w:rsidRPr="00E74C3B">
        <w:rPr>
          <w:rFonts w:asciiTheme="minorHAnsi" w:hAnsiTheme="minorHAnsi" w:cstheme="minorHAnsi"/>
          <w:lang w:val="en-US"/>
        </w:rPr>
        <w:t>BEAM</w:t>
      </w:r>
      <w:r w:rsidR="00E20EE8" w:rsidRPr="00E74C3B">
        <w:rPr>
          <w:rFonts w:asciiTheme="minorHAnsi" w:hAnsiTheme="minorHAnsi" w:cstheme="minorHAnsi"/>
        </w:rPr>
        <w:t>-Наименование на емитента”</w:t>
      </w:r>
      <w:r w:rsidR="002F7C9D" w:rsidRPr="00E74C3B">
        <w:rPr>
          <w:rFonts w:asciiTheme="minorHAnsi" w:hAnsiTheme="minorHAnsi" w:cstheme="minorHAnsi"/>
        </w:rPr>
        <w:t>,</w:t>
      </w:r>
      <w:r w:rsidR="00E20EE8" w:rsidRPr="00E74C3B">
        <w:rPr>
          <w:rFonts w:asciiTheme="minorHAnsi" w:hAnsiTheme="minorHAnsi" w:cstheme="minorHAnsi"/>
        </w:rPr>
        <w:t xml:space="preserve"> заверено с </w:t>
      </w:r>
      <w:r w:rsidR="009F7A51" w:rsidRPr="00E74C3B">
        <w:rPr>
          <w:rFonts w:asciiTheme="minorHAnsi" w:hAnsiTheme="minorHAnsi" w:cstheme="minorHAnsi"/>
        </w:rPr>
        <w:t xml:space="preserve">квалифициран </w:t>
      </w:r>
      <w:r w:rsidR="00E20EE8" w:rsidRPr="00E74C3B">
        <w:rPr>
          <w:rFonts w:asciiTheme="minorHAnsi" w:hAnsiTheme="minorHAnsi" w:cstheme="minorHAnsi"/>
        </w:rPr>
        <w:t>електронен подпис по смисъла на ЗЕДЕП. Моля</w:t>
      </w:r>
      <w:r w:rsidR="002F7C9D" w:rsidRPr="00E74C3B">
        <w:rPr>
          <w:rFonts w:asciiTheme="minorHAnsi" w:hAnsiTheme="minorHAnsi" w:cstheme="minorHAnsi"/>
        </w:rPr>
        <w:t>, посочете</w:t>
      </w:r>
      <w:r w:rsidR="00E20EE8" w:rsidRPr="00E74C3B">
        <w:rPr>
          <w:rFonts w:asciiTheme="minorHAnsi" w:hAnsiTheme="minorHAnsi" w:cstheme="minorHAnsi"/>
        </w:rPr>
        <w:t xml:space="preserve"> дали искате да Ви бъде върнат входящ номер.</w:t>
      </w:r>
    </w:p>
    <w:p w14:paraId="09039B5F" w14:textId="77777777" w:rsidR="007F0D9F" w:rsidRPr="00E74C3B" w:rsidRDefault="007F0D9F" w:rsidP="007F0D9F">
      <w:pPr>
        <w:ind w:firstLine="720"/>
        <w:jc w:val="both"/>
        <w:rPr>
          <w:rFonts w:asciiTheme="minorHAnsi" w:hAnsiTheme="minorHAnsi" w:cstheme="minorHAnsi"/>
          <w:highlight w:val="yellow"/>
        </w:rPr>
      </w:pPr>
    </w:p>
    <w:p w14:paraId="6A6C414F" w14:textId="77777777" w:rsidR="002F7C9D"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При желание от страна на Заявителя за определяне на конкретна дата на въвеждане за търговия, възможността за това следва да бъде предварително координирана с Дирекция „Търговия, емитенти и членство”.</w:t>
      </w:r>
    </w:p>
    <w:p w14:paraId="56125D92" w14:textId="77777777" w:rsidR="002F7C9D" w:rsidRPr="00E74C3B" w:rsidRDefault="002F7C9D" w:rsidP="002F7C9D">
      <w:pPr>
        <w:ind w:firstLine="709"/>
        <w:jc w:val="both"/>
        <w:rPr>
          <w:rFonts w:asciiTheme="minorHAnsi" w:hAnsiTheme="minorHAnsi" w:cstheme="minorHAnsi"/>
          <w:highlight w:val="yellow"/>
        </w:rPr>
      </w:pPr>
    </w:p>
    <w:p w14:paraId="199C9D22" w14:textId="77777777" w:rsidR="002F7C9D"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 xml:space="preserve">При желание да бъде извършена публична церемония по откриване на търговската сесия на датата на въвеждане за търговия, моля, свържете се с Милена Михайлова на </w:t>
      </w:r>
      <w:r w:rsidRPr="00E74C3B">
        <w:rPr>
          <w:rFonts w:asciiTheme="minorHAnsi" w:hAnsiTheme="minorHAnsi" w:cstheme="minorHAnsi"/>
          <w:lang w:val="en-US"/>
        </w:rPr>
        <w:t>e</w:t>
      </w:r>
      <w:r w:rsidRPr="00E74C3B">
        <w:rPr>
          <w:rFonts w:asciiTheme="minorHAnsi" w:hAnsiTheme="minorHAnsi" w:cstheme="minorHAnsi"/>
        </w:rPr>
        <w:t>-</w:t>
      </w:r>
      <w:r w:rsidRPr="00E74C3B">
        <w:rPr>
          <w:rFonts w:asciiTheme="minorHAnsi" w:hAnsiTheme="minorHAnsi" w:cstheme="minorHAnsi"/>
          <w:lang w:val="en-US"/>
        </w:rPr>
        <w:t>mail</w:t>
      </w:r>
      <w:r w:rsidRPr="00E74C3B">
        <w:rPr>
          <w:rFonts w:asciiTheme="minorHAnsi" w:hAnsiTheme="minorHAnsi" w:cstheme="minorHAnsi"/>
        </w:rPr>
        <w:t xml:space="preserve">: </w:t>
      </w:r>
      <w:hyperlink r:id="rId21" w:history="1">
        <w:r w:rsidRPr="00E74C3B">
          <w:rPr>
            <w:rStyle w:val="Hyperlink"/>
            <w:rFonts w:asciiTheme="minorHAnsi" w:hAnsiTheme="minorHAnsi" w:cstheme="minorHAnsi"/>
            <w:lang w:val="en-US"/>
          </w:rPr>
          <w:t>milena</w:t>
        </w:r>
        <w:r w:rsidRPr="00E74C3B">
          <w:rPr>
            <w:rStyle w:val="Hyperlink"/>
            <w:rFonts w:asciiTheme="minorHAnsi" w:hAnsiTheme="minorHAnsi" w:cstheme="minorHAnsi"/>
          </w:rPr>
          <w:t>.</w:t>
        </w:r>
        <w:r w:rsidRPr="00E74C3B">
          <w:rPr>
            <w:rStyle w:val="Hyperlink"/>
            <w:rFonts w:asciiTheme="minorHAnsi" w:hAnsiTheme="minorHAnsi" w:cstheme="minorHAnsi"/>
            <w:lang w:val="en-US"/>
          </w:rPr>
          <w:t>mihailova</w:t>
        </w:r>
        <w:r w:rsidRPr="00E74C3B">
          <w:rPr>
            <w:rStyle w:val="Hyperlink"/>
            <w:rFonts w:asciiTheme="minorHAnsi" w:hAnsiTheme="minorHAnsi" w:cstheme="minorHAnsi"/>
          </w:rPr>
          <w:t>@</w:t>
        </w:r>
        <w:r w:rsidRPr="00E74C3B">
          <w:rPr>
            <w:rStyle w:val="Hyperlink"/>
            <w:rFonts w:asciiTheme="minorHAnsi" w:hAnsiTheme="minorHAnsi" w:cstheme="minorHAnsi"/>
            <w:lang w:val="en-US"/>
          </w:rPr>
          <w:t>bse</w:t>
        </w:r>
        <w:r w:rsidRPr="00E74C3B">
          <w:rPr>
            <w:rStyle w:val="Hyperlink"/>
            <w:rFonts w:asciiTheme="minorHAnsi" w:hAnsiTheme="minorHAnsi" w:cstheme="minorHAnsi"/>
          </w:rPr>
          <w:t>-</w:t>
        </w:r>
        <w:r w:rsidRPr="00E74C3B">
          <w:rPr>
            <w:rStyle w:val="Hyperlink"/>
            <w:rFonts w:asciiTheme="minorHAnsi" w:hAnsiTheme="minorHAnsi" w:cstheme="minorHAnsi"/>
            <w:lang w:val="en-US"/>
          </w:rPr>
          <w:t>sofia</w:t>
        </w:r>
        <w:r w:rsidRPr="00E74C3B">
          <w:rPr>
            <w:rStyle w:val="Hyperlink"/>
            <w:rFonts w:asciiTheme="minorHAnsi" w:hAnsiTheme="minorHAnsi" w:cstheme="minorHAnsi"/>
          </w:rPr>
          <w:t>.</w:t>
        </w:r>
        <w:r w:rsidRPr="00E74C3B">
          <w:rPr>
            <w:rStyle w:val="Hyperlink"/>
            <w:rFonts w:asciiTheme="minorHAnsi" w:hAnsiTheme="minorHAnsi" w:cstheme="minorHAnsi"/>
            <w:lang w:val="en-US"/>
          </w:rPr>
          <w:t>bg</w:t>
        </w:r>
      </w:hyperlink>
      <w:r w:rsidRPr="00E74C3B">
        <w:rPr>
          <w:rFonts w:asciiTheme="minorHAnsi" w:hAnsiTheme="minorHAnsi" w:cstheme="minorHAnsi"/>
        </w:rPr>
        <w:t xml:space="preserve"> или на телефон: (+359 2) 937 09 37.</w:t>
      </w:r>
    </w:p>
    <w:p w14:paraId="2844D4D4" w14:textId="77777777" w:rsidR="002F7C9D" w:rsidRPr="00E74C3B" w:rsidRDefault="002F7C9D" w:rsidP="002F7C9D">
      <w:pPr>
        <w:ind w:firstLine="709"/>
        <w:jc w:val="both"/>
        <w:rPr>
          <w:rFonts w:asciiTheme="minorHAnsi" w:hAnsiTheme="minorHAnsi" w:cstheme="minorHAnsi"/>
          <w:highlight w:val="yellow"/>
        </w:rPr>
      </w:pPr>
    </w:p>
    <w:p w14:paraId="73A59AAF" w14:textId="77777777" w:rsidR="00E20EE8"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 xml:space="preserve">При възникнали въпроси, моля, свържете се с Дирекция „Търговия, емитенти и членство” на </w:t>
      </w:r>
      <w:r w:rsidRPr="00E74C3B">
        <w:rPr>
          <w:rFonts w:asciiTheme="minorHAnsi" w:hAnsiTheme="minorHAnsi" w:cstheme="minorHAnsi"/>
          <w:lang w:val="en-US"/>
        </w:rPr>
        <w:t>e</w:t>
      </w:r>
      <w:r w:rsidRPr="00E74C3B">
        <w:rPr>
          <w:rFonts w:asciiTheme="minorHAnsi" w:hAnsiTheme="minorHAnsi" w:cstheme="minorHAnsi"/>
        </w:rPr>
        <w:t>-</w:t>
      </w:r>
      <w:r w:rsidRPr="00E74C3B">
        <w:rPr>
          <w:rFonts w:asciiTheme="minorHAnsi" w:hAnsiTheme="minorHAnsi" w:cstheme="minorHAnsi"/>
          <w:lang w:val="en-US"/>
        </w:rPr>
        <w:t>mail</w:t>
      </w:r>
      <w:r w:rsidRPr="00E74C3B">
        <w:rPr>
          <w:rFonts w:asciiTheme="minorHAnsi" w:hAnsiTheme="minorHAnsi" w:cstheme="minorHAnsi"/>
        </w:rPr>
        <w:t xml:space="preserve">: </w:t>
      </w:r>
      <w:hyperlink r:id="rId22" w:history="1">
        <w:r w:rsidRPr="00E74C3B">
          <w:rPr>
            <w:rStyle w:val="Hyperlink"/>
            <w:rFonts w:asciiTheme="minorHAnsi" w:hAnsiTheme="minorHAnsi" w:cstheme="minorHAnsi"/>
            <w:lang w:val="en-US"/>
          </w:rPr>
          <w:t>members</w:t>
        </w:r>
        <w:r w:rsidRPr="00E74C3B">
          <w:rPr>
            <w:rStyle w:val="Hyperlink"/>
            <w:rFonts w:asciiTheme="minorHAnsi" w:hAnsiTheme="minorHAnsi" w:cstheme="minorHAnsi"/>
          </w:rPr>
          <w:t>.</w:t>
        </w:r>
        <w:r w:rsidRPr="00E74C3B">
          <w:rPr>
            <w:rStyle w:val="Hyperlink"/>
            <w:rFonts w:asciiTheme="minorHAnsi" w:hAnsiTheme="minorHAnsi" w:cstheme="minorHAnsi"/>
            <w:lang w:val="en-US"/>
          </w:rPr>
          <w:t>listing</w:t>
        </w:r>
        <w:r w:rsidRPr="00E74C3B">
          <w:rPr>
            <w:rStyle w:val="Hyperlink"/>
            <w:rFonts w:asciiTheme="minorHAnsi" w:hAnsiTheme="minorHAnsi" w:cstheme="minorHAnsi"/>
          </w:rPr>
          <w:t>@</w:t>
        </w:r>
        <w:r w:rsidRPr="00E74C3B">
          <w:rPr>
            <w:rStyle w:val="Hyperlink"/>
            <w:rFonts w:asciiTheme="minorHAnsi" w:hAnsiTheme="minorHAnsi" w:cstheme="minorHAnsi"/>
            <w:lang w:val="en-US"/>
          </w:rPr>
          <w:t>bse</w:t>
        </w:r>
        <w:r w:rsidRPr="00E74C3B">
          <w:rPr>
            <w:rStyle w:val="Hyperlink"/>
            <w:rFonts w:asciiTheme="minorHAnsi" w:hAnsiTheme="minorHAnsi" w:cstheme="minorHAnsi"/>
          </w:rPr>
          <w:t>-</w:t>
        </w:r>
        <w:r w:rsidRPr="00E74C3B">
          <w:rPr>
            <w:rStyle w:val="Hyperlink"/>
            <w:rFonts w:asciiTheme="minorHAnsi" w:hAnsiTheme="minorHAnsi" w:cstheme="minorHAnsi"/>
            <w:lang w:val="en-US"/>
          </w:rPr>
          <w:t>sofia</w:t>
        </w:r>
        <w:r w:rsidRPr="00E74C3B">
          <w:rPr>
            <w:rStyle w:val="Hyperlink"/>
            <w:rFonts w:asciiTheme="minorHAnsi" w:hAnsiTheme="minorHAnsi" w:cstheme="minorHAnsi"/>
          </w:rPr>
          <w:t>.</w:t>
        </w:r>
        <w:r w:rsidRPr="00E74C3B">
          <w:rPr>
            <w:rStyle w:val="Hyperlink"/>
            <w:rFonts w:asciiTheme="minorHAnsi" w:hAnsiTheme="minorHAnsi" w:cstheme="minorHAnsi"/>
            <w:lang w:val="en-US"/>
          </w:rPr>
          <w:t>bg</w:t>
        </w:r>
      </w:hyperlink>
      <w:r w:rsidRPr="00E74C3B">
        <w:rPr>
          <w:rFonts w:asciiTheme="minorHAnsi" w:hAnsiTheme="minorHAnsi" w:cstheme="minorHAnsi"/>
        </w:rPr>
        <w:t xml:space="preserve"> или на телефони: (+359 2) 937 09 30, 31, 32.</w:t>
      </w:r>
    </w:p>
    <w:p w14:paraId="332C2B54" w14:textId="77777777" w:rsidR="00E20EE8" w:rsidRPr="00E74C3B" w:rsidRDefault="00E20EE8" w:rsidP="00E20EE8">
      <w:pPr>
        <w:ind w:firstLine="7020"/>
        <w:jc w:val="both"/>
        <w:rPr>
          <w:rFonts w:asciiTheme="minorHAnsi" w:hAnsiTheme="minorHAnsi" w:cstheme="minorHAnsi"/>
        </w:rPr>
      </w:pPr>
    </w:p>
    <w:p w14:paraId="408703D1" w14:textId="77777777" w:rsidR="007F0D9F" w:rsidRPr="00AF2BA1" w:rsidRDefault="007F0D9F" w:rsidP="007F0D9F">
      <w:pPr>
        <w:jc w:val="both"/>
        <w:rPr>
          <w:rFonts w:asciiTheme="minorHAnsi" w:hAnsiTheme="minorHAnsi" w:cstheme="minorHAnsi"/>
        </w:rPr>
      </w:pPr>
    </w:p>
    <w:sectPr w:rsidR="007F0D9F" w:rsidRPr="00AF2BA1" w:rsidSect="00636613">
      <w:footerReference w:type="even" r:id="rId23"/>
      <w:footerReference w:type="default" r:id="rId24"/>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D7D" w14:textId="77777777" w:rsidR="00EB1A49" w:rsidRDefault="00EB1A49">
      <w:r>
        <w:separator/>
      </w:r>
    </w:p>
  </w:endnote>
  <w:endnote w:type="continuationSeparator" w:id="0">
    <w:p w14:paraId="608DC1F4" w14:textId="77777777" w:rsidR="00EB1A49" w:rsidRDefault="00E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003"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end"/>
    </w:r>
  </w:p>
  <w:p w14:paraId="36A8D763" w14:textId="77777777" w:rsidR="00EB1A49" w:rsidRDefault="00EB1A49"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DD6"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separate"/>
    </w:r>
    <w:r w:rsidR="00863E02">
      <w:rPr>
        <w:rStyle w:val="PageNumber"/>
        <w:noProof/>
      </w:rPr>
      <w:t>4</w:t>
    </w:r>
    <w:r>
      <w:rPr>
        <w:rStyle w:val="PageNumber"/>
      </w:rPr>
      <w:fldChar w:fldCharType="end"/>
    </w:r>
  </w:p>
  <w:p w14:paraId="202E4D3F" w14:textId="77777777" w:rsidR="00EB1A49" w:rsidRDefault="00EB1A49"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95C" w14:textId="77777777" w:rsidR="00EB1A49" w:rsidRDefault="00EB1A49">
      <w:r>
        <w:separator/>
      </w:r>
    </w:p>
  </w:footnote>
  <w:footnote w:type="continuationSeparator" w:id="0">
    <w:p w14:paraId="61041440" w14:textId="77777777" w:rsidR="00EB1A49" w:rsidRDefault="00EB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D59F7"/>
    <w:multiLevelType w:val="hybridMultilevel"/>
    <w:tmpl w:val="2AD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AA7"/>
    <w:multiLevelType w:val="hybridMultilevel"/>
    <w:tmpl w:val="7C64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5" w15:restartNumberingAfterBreak="0">
    <w:nsid w:val="6A562CC1"/>
    <w:multiLevelType w:val="hybridMultilevel"/>
    <w:tmpl w:val="8DBE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D0F0D"/>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21A82"/>
    <w:multiLevelType w:val="hybridMultilevel"/>
    <w:tmpl w:val="2C7854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2168674">
    <w:abstractNumId w:val="4"/>
  </w:num>
  <w:num w:numId="2" w16cid:durableId="2145779914">
    <w:abstractNumId w:val="3"/>
  </w:num>
  <w:num w:numId="3" w16cid:durableId="176425190">
    <w:abstractNumId w:val="0"/>
  </w:num>
  <w:num w:numId="4" w16cid:durableId="82993182">
    <w:abstractNumId w:val="7"/>
  </w:num>
  <w:num w:numId="5" w16cid:durableId="694692537">
    <w:abstractNumId w:val="1"/>
  </w:num>
  <w:num w:numId="6" w16cid:durableId="52051113">
    <w:abstractNumId w:val="6"/>
  </w:num>
  <w:num w:numId="7" w16cid:durableId="1373922900">
    <w:abstractNumId w:val="2"/>
  </w:num>
  <w:num w:numId="8" w16cid:durableId="195777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h1y/eQ3OSu4jQMFJMGS38hIIPc4P+T9uBV3n6828bz0RxuvwOb7IMiTNOW4t4U0cRH8rrObii8xqBBNCESwmw==" w:salt="VsKbAZW3iuR2AkHoQbm7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007D6"/>
    <w:rsid w:val="00006ADC"/>
    <w:rsid w:val="000115D4"/>
    <w:rsid w:val="000131A3"/>
    <w:rsid w:val="0004560A"/>
    <w:rsid w:val="00047CE4"/>
    <w:rsid w:val="00056607"/>
    <w:rsid w:val="00057A50"/>
    <w:rsid w:val="00057F12"/>
    <w:rsid w:val="00072423"/>
    <w:rsid w:val="000976AE"/>
    <w:rsid w:val="000A2080"/>
    <w:rsid w:val="000B168A"/>
    <w:rsid w:val="000B25D0"/>
    <w:rsid w:val="000B3EDA"/>
    <w:rsid w:val="000C72EC"/>
    <w:rsid w:val="00165AEF"/>
    <w:rsid w:val="0019608C"/>
    <w:rsid w:val="001B1B2D"/>
    <w:rsid w:val="00200159"/>
    <w:rsid w:val="00211224"/>
    <w:rsid w:val="00234948"/>
    <w:rsid w:val="00237140"/>
    <w:rsid w:val="00245754"/>
    <w:rsid w:val="00252AF8"/>
    <w:rsid w:val="002612D1"/>
    <w:rsid w:val="00264C93"/>
    <w:rsid w:val="00266B10"/>
    <w:rsid w:val="0027412D"/>
    <w:rsid w:val="00282475"/>
    <w:rsid w:val="00286F90"/>
    <w:rsid w:val="002944BB"/>
    <w:rsid w:val="00297F7C"/>
    <w:rsid w:val="002A057C"/>
    <w:rsid w:val="002A45AB"/>
    <w:rsid w:val="002C7F4E"/>
    <w:rsid w:val="002E0476"/>
    <w:rsid w:val="002E3684"/>
    <w:rsid w:val="002F470A"/>
    <w:rsid w:val="002F7C9D"/>
    <w:rsid w:val="00303C6C"/>
    <w:rsid w:val="00320B03"/>
    <w:rsid w:val="00325637"/>
    <w:rsid w:val="00332646"/>
    <w:rsid w:val="00353C56"/>
    <w:rsid w:val="0036563C"/>
    <w:rsid w:val="003B3163"/>
    <w:rsid w:val="003B70FF"/>
    <w:rsid w:val="003F41FF"/>
    <w:rsid w:val="003F6619"/>
    <w:rsid w:val="00416FCD"/>
    <w:rsid w:val="004217C6"/>
    <w:rsid w:val="004237C2"/>
    <w:rsid w:val="00453683"/>
    <w:rsid w:val="0045511B"/>
    <w:rsid w:val="00467B75"/>
    <w:rsid w:val="004A18D4"/>
    <w:rsid w:val="004A2AA0"/>
    <w:rsid w:val="004D1D99"/>
    <w:rsid w:val="004D3B02"/>
    <w:rsid w:val="004E2265"/>
    <w:rsid w:val="004E6369"/>
    <w:rsid w:val="005119FF"/>
    <w:rsid w:val="005205C0"/>
    <w:rsid w:val="005342FB"/>
    <w:rsid w:val="00561A9C"/>
    <w:rsid w:val="00577E18"/>
    <w:rsid w:val="0058350B"/>
    <w:rsid w:val="005839F5"/>
    <w:rsid w:val="005965B4"/>
    <w:rsid w:val="00601D4D"/>
    <w:rsid w:val="00603244"/>
    <w:rsid w:val="00636613"/>
    <w:rsid w:val="00644700"/>
    <w:rsid w:val="00647AAC"/>
    <w:rsid w:val="006655C2"/>
    <w:rsid w:val="0067259D"/>
    <w:rsid w:val="006769F9"/>
    <w:rsid w:val="00677676"/>
    <w:rsid w:val="00681751"/>
    <w:rsid w:val="006912F1"/>
    <w:rsid w:val="00691B60"/>
    <w:rsid w:val="006A0321"/>
    <w:rsid w:val="006A2D42"/>
    <w:rsid w:val="006B51DA"/>
    <w:rsid w:val="006C0FA4"/>
    <w:rsid w:val="006C48D8"/>
    <w:rsid w:val="006E4F63"/>
    <w:rsid w:val="006F1345"/>
    <w:rsid w:val="00701CB5"/>
    <w:rsid w:val="00703AD9"/>
    <w:rsid w:val="0072261C"/>
    <w:rsid w:val="00726B88"/>
    <w:rsid w:val="0075122C"/>
    <w:rsid w:val="0075305A"/>
    <w:rsid w:val="007830AE"/>
    <w:rsid w:val="00792988"/>
    <w:rsid w:val="007A3853"/>
    <w:rsid w:val="007B6731"/>
    <w:rsid w:val="007C1991"/>
    <w:rsid w:val="007D0005"/>
    <w:rsid w:val="007E2617"/>
    <w:rsid w:val="007E480B"/>
    <w:rsid w:val="007F0D9F"/>
    <w:rsid w:val="0083372D"/>
    <w:rsid w:val="008433FA"/>
    <w:rsid w:val="00850625"/>
    <w:rsid w:val="0085215F"/>
    <w:rsid w:val="00863E02"/>
    <w:rsid w:val="008649FE"/>
    <w:rsid w:val="008826B1"/>
    <w:rsid w:val="00887613"/>
    <w:rsid w:val="008A3C6D"/>
    <w:rsid w:val="008B7EE6"/>
    <w:rsid w:val="008C2E06"/>
    <w:rsid w:val="008D562B"/>
    <w:rsid w:val="008F4102"/>
    <w:rsid w:val="00900B69"/>
    <w:rsid w:val="00903047"/>
    <w:rsid w:val="0091515C"/>
    <w:rsid w:val="00923F08"/>
    <w:rsid w:val="00940C7B"/>
    <w:rsid w:val="00970874"/>
    <w:rsid w:val="0097098A"/>
    <w:rsid w:val="009A32D5"/>
    <w:rsid w:val="009A5B24"/>
    <w:rsid w:val="009A5CA0"/>
    <w:rsid w:val="009C329E"/>
    <w:rsid w:val="009E789A"/>
    <w:rsid w:val="009F7A51"/>
    <w:rsid w:val="00A00B3C"/>
    <w:rsid w:val="00A04D1D"/>
    <w:rsid w:val="00A117FD"/>
    <w:rsid w:val="00A40E47"/>
    <w:rsid w:val="00A715A5"/>
    <w:rsid w:val="00A772DB"/>
    <w:rsid w:val="00A863DC"/>
    <w:rsid w:val="00A87312"/>
    <w:rsid w:val="00A939A5"/>
    <w:rsid w:val="00AB6896"/>
    <w:rsid w:val="00AC15E4"/>
    <w:rsid w:val="00AC3BF1"/>
    <w:rsid w:val="00AE373F"/>
    <w:rsid w:val="00AE3CD9"/>
    <w:rsid w:val="00AF27A2"/>
    <w:rsid w:val="00AF2BA1"/>
    <w:rsid w:val="00B03830"/>
    <w:rsid w:val="00B31FA3"/>
    <w:rsid w:val="00B47036"/>
    <w:rsid w:val="00B52DF6"/>
    <w:rsid w:val="00BB01CA"/>
    <w:rsid w:val="00BF4652"/>
    <w:rsid w:val="00BF507C"/>
    <w:rsid w:val="00C117FB"/>
    <w:rsid w:val="00C120AC"/>
    <w:rsid w:val="00C3431D"/>
    <w:rsid w:val="00C47A54"/>
    <w:rsid w:val="00C725D3"/>
    <w:rsid w:val="00C77895"/>
    <w:rsid w:val="00CB3B59"/>
    <w:rsid w:val="00CB55E9"/>
    <w:rsid w:val="00CB7210"/>
    <w:rsid w:val="00CB787A"/>
    <w:rsid w:val="00CC7B06"/>
    <w:rsid w:val="00CD4720"/>
    <w:rsid w:val="00CD6528"/>
    <w:rsid w:val="00CE0CE8"/>
    <w:rsid w:val="00D122DE"/>
    <w:rsid w:val="00D51FD1"/>
    <w:rsid w:val="00D60836"/>
    <w:rsid w:val="00DA00BB"/>
    <w:rsid w:val="00DA1F08"/>
    <w:rsid w:val="00DC161D"/>
    <w:rsid w:val="00DC4711"/>
    <w:rsid w:val="00E00F2F"/>
    <w:rsid w:val="00E20EE8"/>
    <w:rsid w:val="00E437CD"/>
    <w:rsid w:val="00E458AD"/>
    <w:rsid w:val="00E519F6"/>
    <w:rsid w:val="00E64319"/>
    <w:rsid w:val="00E6504D"/>
    <w:rsid w:val="00E74C3B"/>
    <w:rsid w:val="00E80F6D"/>
    <w:rsid w:val="00EB087C"/>
    <w:rsid w:val="00EB1A49"/>
    <w:rsid w:val="00EB294B"/>
    <w:rsid w:val="00EB4B0B"/>
    <w:rsid w:val="00ED0854"/>
    <w:rsid w:val="00EF5C96"/>
    <w:rsid w:val="00F14A65"/>
    <w:rsid w:val="00F1675F"/>
    <w:rsid w:val="00F44032"/>
    <w:rsid w:val="00F55869"/>
    <w:rsid w:val="00F72CC0"/>
    <w:rsid w:val="00F7316E"/>
    <w:rsid w:val="00F90805"/>
    <w:rsid w:val="00F92A9C"/>
    <w:rsid w:val="00FA330B"/>
    <w:rsid w:val="00FA4510"/>
    <w:rsid w:val="00FB4FF5"/>
    <w:rsid w:val="00FD4A6E"/>
    <w:rsid w:val="00FE093E"/>
    <w:rsid w:val="00FE17E6"/>
    <w:rsid w:val="00FE3FFB"/>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46FC29E"/>
  <w15:docId w15:val="{14C91C89-0163-4310-9B0D-DBF21E2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1"/>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850625"/>
    <w:pPr>
      <w:autoSpaceDE w:val="0"/>
      <w:autoSpaceDN w:val="0"/>
      <w:adjustRightInd w:val="0"/>
    </w:pPr>
    <w:rPr>
      <w:color w:val="000000"/>
      <w:sz w:val="24"/>
      <w:szCs w:val="24"/>
      <w:lang w:val="bg-BG" w:eastAsia="bg-BG"/>
    </w:rPr>
  </w:style>
  <w:style w:type="character" w:styleId="Hyperlink">
    <w:name w:val="Hyperlink"/>
    <w:basedOn w:val="DefaultParagraphFont"/>
    <w:rsid w:val="00D122DE"/>
    <w:rPr>
      <w:color w:val="0000FF"/>
      <w:u w:val="single"/>
    </w:rPr>
  </w:style>
  <w:style w:type="paragraph" w:styleId="BalloonText">
    <w:name w:val="Balloon Text"/>
    <w:basedOn w:val="Normal"/>
    <w:link w:val="BalloonTextChar"/>
    <w:rsid w:val="006A2D42"/>
    <w:rPr>
      <w:rFonts w:ascii="Tahoma" w:hAnsi="Tahoma" w:cs="Tahoma"/>
      <w:sz w:val="16"/>
      <w:szCs w:val="16"/>
    </w:rPr>
  </w:style>
  <w:style w:type="character" w:customStyle="1" w:styleId="BalloonTextChar">
    <w:name w:val="Balloon Text Char"/>
    <w:basedOn w:val="DefaultParagraphFont"/>
    <w:link w:val="BalloonText"/>
    <w:rsid w:val="006A2D42"/>
    <w:rPr>
      <w:rFonts w:ascii="Tahoma" w:hAnsi="Tahoma" w:cs="Tahoma"/>
      <w:sz w:val="16"/>
      <w:szCs w:val="16"/>
      <w:lang w:val="bg-BG" w:eastAsia="bg-BG"/>
    </w:rPr>
  </w:style>
  <w:style w:type="paragraph" w:styleId="ListParagraph">
    <w:name w:val="List Paragraph"/>
    <w:basedOn w:val="Normal"/>
    <w:uiPriority w:val="34"/>
    <w:qFormat/>
    <w:rsid w:val="009A5B24"/>
    <w:pPr>
      <w:ind w:left="720"/>
      <w:contextualSpacing/>
    </w:pPr>
  </w:style>
  <w:style w:type="character" w:styleId="CommentReference">
    <w:name w:val="annotation reference"/>
    <w:basedOn w:val="DefaultParagraphFont"/>
    <w:rsid w:val="00EB1A49"/>
    <w:rPr>
      <w:sz w:val="16"/>
      <w:szCs w:val="16"/>
    </w:rPr>
  </w:style>
  <w:style w:type="paragraph" w:styleId="CommentText">
    <w:name w:val="annotation text"/>
    <w:basedOn w:val="Normal"/>
    <w:link w:val="CommentTextChar"/>
    <w:rsid w:val="00EB1A49"/>
    <w:rPr>
      <w:sz w:val="20"/>
      <w:szCs w:val="20"/>
    </w:rPr>
  </w:style>
  <w:style w:type="character" w:customStyle="1" w:styleId="CommentTextChar">
    <w:name w:val="Comment Text Char"/>
    <w:basedOn w:val="DefaultParagraphFont"/>
    <w:link w:val="CommentText"/>
    <w:rsid w:val="00EB1A49"/>
    <w:rPr>
      <w:lang w:val="bg-BG" w:eastAsia="bg-BG"/>
    </w:rPr>
  </w:style>
  <w:style w:type="paragraph" w:styleId="CommentSubject">
    <w:name w:val="annotation subject"/>
    <w:basedOn w:val="CommentText"/>
    <w:next w:val="CommentText"/>
    <w:link w:val="CommentSubjectChar"/>
    <w:rsid w:val="00EB1A49"/>
    <w:rPr>
      <w:b/>
      <w:bCs/>
    </w:rPr>
  </w:style>
  <w:style w:type="character" w:customStyle="1" w:styleId="CommentSubjectChar">
    <w:name w:val="Comment Subject Char"/>
    <w:basedOn w:val="CommentTextChar"/>
    <w:link w:val="CommentSubject"/>
    <w:rsid w:val="00EB1A49"/>
    <w:rPr>
      <w:b/>
      <w:bCs/>
      <w:lang w:val="bg-BG" w:eastAsia="bg-BG"/>
    </w:rPr>
  </w:style>
  <w:style w:type="paragraph" w:styleId="Revision">
    <w:name w:val="Revision"/>
    <w:hidden/>
    <w:uiPriority w:val="99"/>
    <w:semiHidden/>
    <w:rsid w:val="00282475"/>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200">
      <w:bodyDiv w:val="1"/>
      <w:marLeft w:val="0"/>
      <w:marRight w:val="0"/>
      <w:marTop w:val="0"/>
      <w:marBottom w:val="0"/>
      <w:divBdr>
        <w:top w:val="none" w:sz="0" w:space="0" w:color="auto"/>
        <w:left w:val="none" w:sz="0" w:space="0" w:color="auto"/>
        <w:bottom w:val="none" w:sz="0" w:space="0" w:color="auto"/>
        <w:right w:val="none" w:sz="0" w:space="0" w:color="auto"/>
      </w:divBdr>
    </w:div>
    <w:div w:id="419067767">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5616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lena.mihailova@bse-sofia.bg" TargetMode="Externa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members.listing@bse-sofia.b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F79A8-AFCA-4D40-A5D4-E563153E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1944</Words>
  <Characters>11086</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Hewlett-Packard Company</Company>
  <LinksUpToDate>false</LinksUpToDate>
  <CharactersWithSpaces>13004</CharactersWithSpaces>
  <SharedDoc>false</SharedDoc>
  <HLinks>
    <vt:vector size="6" baseType="variant">
      <vt:variant>
        <vt:i4>6422543</vt:i4>
      </vt:variant>
      <vt:variant>
        <vt:i4>87</vt:i4>
      </vt:variant>
      <vt:variant>
        <vt:i4>0</vt:i4>
      </vt:variant>
      <vt:variant>
        <vt:i4>5</vt:i4>
      </vt:variant>
      <vt:variant>
        <vt:lpwstr>mailto:listing@bse-sofia.bg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creator>nadia</dc:creator>
  <cp:lastModifiedBy>Nadia Lazarova</cp:lastModifiedBy>
  <cp:revision>8</cp:revision>
  <dcterms:created xsi:type="dcterms:W3CDTF">2022-04-14T07:38:00Z</dcterms:created>
  <dcterms:modified xsi:type="dcterms:W3CDTF">2022-04-14T13:18:00Z</dcterms:modified>
</cp:coreProperties>
</file>